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46282CFA" w:rsidR="00F207C0" w:rsidRPr="0052047F" w:rsidRDefault="00F207C0" w:rsidP="00EE585B">
      <w:pPr>
        <w:pStyle w:val="a6"/>
        <w:tabs>
          <w:tab w:val="right" w:pos="9639"/>
        </w:tabs>
        <w:rPr>
          <w:rFonts w:eastAsia="맑은 고딕"/>
          <w:bCs/>
          <w:noProof w:val="0"/>
          <w:sz w:val="24"/>
          <w:szCs w:val="24"/>
          <w:lang w:eastAsia="ko-KR"/>
        </w:rPr>
      </w:pPr>
      <w:bookmarkStart w:id="0" w:name="_Hlk188947052"/>
      <w:bookmarkStart w:id="1" w:name="_Hlk37418177"/>
      <w:bookmarkStart w:id="2" w:name="_Hlk148433929"/>
      <w:bookmarkEnd w:id="0"/>
      <w:r w:rsidRPr="00DD23B7">
        <w:rPr>
          <w:bCs/>
          <w:noProof w:val="0"/>
          <w:sz w:val="24"/>
          <w:szCs w:val="24"/>
        </w:rPr>
        <w:t>3GPP TSG RAN WG1 #</w:t>
      </w:r>
      <w:r w:rsidR="00910E28">
        <w:rPr>
          <w:bCs/>
          <w:noProof w:val="0"/>
          <w:sz w:val="24"/>
          <w:szCs w:val="24"/>
        </w:rPr>
        <w:t>120</w:t>
      </w:r>
      <w:r w:rsidR="00D206A1">
        <w:rPr>
          <w:rFonts w:eastAsia="맑은 고딕" w:hint="eastAsia"/>
          <w:bCs/>
          <w:noProof w:val="0"/>
          <w:sz w:val="24"/>
          <w:szCs w:val="24"/>
          <w:lang w:eastAsia="ko-KR"/>
        </w:rPr>
        <w:t>bis</w:t>
      </w:r>
      <w:r w:rsidRPr="00DD23B7">
        <w:rPr>
          <w:bCs/>
          <w:noProof w:val="0"/>
          <w:sz w:val="24"/>
          <w:szCs w:val="24"/>
        </w:rPr>
        <w:tab/>
      </w:r>
      <w:r w:rsidRPr="00933F54">
        <w:rPr>
          <w:bCs/>
          <w:noProof w:val="0"/>
          <w:sz w:val="24"/>
          <w:szCs w:val="24"/>
        </w:rPr>
        <w:t>R1-</w:t>
      </w:r>
      <w:r w:rsidR="00DB3DA0" w:rsidRPr="00DB3DA0">
        <w:t xml:space="preserve"> </w:t>
      </w:r>
      <w:r w:rsidR="00D206A1" w:rsidRPr="00EE585B">
        <w:rPr>
          <w:bCs/>
          <w:noProof w:val="0"/>
          <w:sz w:val="24"/>
          <w:szCs w:val="24"/>
        </w:rPr>
        <w:t>250</w:t>
      </w:r>
      <w:r w:rsidR="00D206A1">
        <w:rPr>
          <w:rFonts w:eastAsia="맑은 고딕" w:hint="eastAsia"/>
          <w:bCs/>
          <w:noProof w:val="0"/>
          <w:sz w:val="24"/>
          <w:szCs w:val="24"/>
          <w:lang w:eastAsia="ko-KR"/>
        </w:rPr>
        <w:t>2040</w:t>
      </w:r>
    </w:p>
    <w:bookmarkEnd w:id="1"/>
    <w:bookmarkEnd w:id="2"/>
    <w:p w14:paraId="56901651" w14:textId="07B7A700" w:rsidR="00F97B2E" w:rsidRPr="00533B4C" w:rsidRDefault="00D206A1" w:rsidP="00F97B2E">
      <w:pPr>
        <w:pStyle w:val="a6"/>
        <w:rPr>
          <w:bCs/>
          <w:noProof w:val="0"/>
          <w:sz w:val="24"/>
          <w:szCs w:val="24"/>
        </w:rPr>
      </w:pPr>
      <w:r>
        <w:rPr>
          <w:rFonts w:eastAsia="맑은 고딕" w:hint="eastAsia"/>
          <w:sz w:val="24"/>
          <w:szCs w:val="24"/>
          <w:lang w:eastAsia="ko-KR"/>
        </w:rPr>
        <w:t>Wuhan</w:t>
      </w:r>
      <w:r w:rsidR="00230F9A" w:rsidRPr="00230F9A">
        <w:rPr>
          <w:sz w:val="24"/>
          <w:szCs w:val="24"/>
        </w:rPr>
        <w:t xml:space="preserve">, </w:t>
      </w:r>
      <w:r>
        <w:rPr>
          <w:rFonts w:eastAsia="맑은 고딕" w:hint="eastAsia"/>
          <w:sz w:val="24"/>
          <w:szCs w:val="24"/>
          <w:lang w:eastAsia="ko-KR"/>
        </w:rPr>
        <w:t>China</w:t>
      </w:r>
      <w:r w:rsidR="00230F9A" w:rsidRPr="00230F9A">
        <w:rPr>
          <w:sz w:val="24"/>
          <w:szCs w:val="24"/>
        </w:rPr>
        <w:t xml:space="preserve">, </w:t>
      </w:r>
      <w:r>
        <w:rPr>
          <w:rFonts w:eastAsia="맑은 고딕" w:hint="eastAsia"/>
          <w:sz w:val="24"/>
          <w:szCs w:val="24"/>
          <w:lang w:eastAsia="ko-KR"/>
        </w:rPr>
        <w:t>April</w:t>
      </w:r>
      <w:r>
        <w:rPr>
          <w:sz w:val="24"/>
          <w:szCs w:val="24"/>
        </w:rPr>
        <w:t xml:space="preserve"> </w:t>
      </w:r>
      <w:r w:rsidR="006D7A7C">
        <w:rPr>
          <w:sz w:val="24"/>
          <w:szCs w:val="24"/>
        </w:rPr>
        <w:t>7</w:t>
      </w:r>
      <w:r w:rsidR="006D7A7C" w:rsidRPr="006D7A7C">
        <w:rPr>
          <w:sz w:val="24"/>
          <w:szCs w:val="24"/>
          <w:vertAlign w:val="superscript"/>
        </w:rPr>
        <w:t>th</w:t>
      </w:r>
      <w:r w:rsidR="006D7A7C">
        <w:rPr>
          <w:sz w:val="24"/>
          <w:szCs w:val="24"/>
        </w:rPr>
        <w:t xml:space="preserve"> </w:t>
      </w:r>
      <w:r w:rsidR="00865FA1">
        <w:rPr>
          <w:sz w:val="24"/>
          <w:szCs w:val="24"/>
        </w:rPr>
        <w:t>–</w:t>
      </w:r>
      <w:r w:rsidR="00230F9A">
        <w:rPr>
          <w:sz w:val="24"/>
          <w:szCs w:val="24"/>
        </w:rPr>
        <w:t xml:space="preserve"> </w:t>
      </w:r>
      <w:r>
        <w:rPr>
          <w:rFonts w:eastAsia="맑은 고딕" w:hint="eastAsia"/>
          <w:sz w:val="24"/>
          <w:szCs w:val="24"/>
          <w:lang w:eastAsia="ko-KR"/>
        </w:rPr>
        <w:t>11</w:t>
      </w:r>
      <w:r w:rsidRPr="0052047F">
        <w:rPr>
          <w:rFonts w:eastAsia="맑은 고딕"/>
          <w:sz w:val="24"/>
          <w:szCs w:val="24"/>
          <w:vertAlign w:val="superscript"/>
          <w:lang w:eastAsia="ko-KR"/>
        </w:rPr>
        <w:t>th</w:t>
      </w:r>
      <w:r w:rsidR="00F97B2E" w:rsidRPr="00533B4C">
        <w:rPr>
          <w:sz w:val="24"/>
          <w:szCs w:val="24"/>
        </w:rPr>
        <w:t>, 202</w:t>
      </w:r>
      <w:r w:rsidR="00910E28">
        <w:rPr>
          <w:sz w:val="24"/>
          <w:szCs w:val="24"/>
        </w:rPr>
        <w:t>5</w:t>
      </w:r>
    </w:p>
    <w:p w14:paraId="2CFE1919" w14:textId="77777777" w:rsidR="00850D96" w:rsidRPr="00850D96" w:rsidRDefault="00850D96" w:rsidP="00CA26CE">
      <w:pPr>
        <w:pStyle w:val="a6"/>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3484A98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1C3B52" w:rsidRPr="001C3B52">
        <w:rPr>
          <w:rFonts w:cs="Arial"/>
          <w:b/>
          <w:sz w:val="24"/>
          <w:szCs w:val="24"/>
        </w:rPr>
        <w:t>SBFD TX/RX</w:t>
      </w:r>
      <w:r w:rsidR="00A70448">
        <w:rPr>
          <w:rFonts w:cs="Arial"/>
          <w:b/>
          <w:sz w:val="24"/>
          <w:szCs w:val="24"/>
        </w:rPr>
        <w:t>/</w:t>
      </w:r>
      <w:r w:rsidR="001C3B52" w:rsidRPr="001C3B52">
        <w:rPr>
          <w:rFonts w:cs="Arial"/>
          <w:b/>
          <w:sz w:val="24"/>
          <w:szCs w:val="24"/>
        </w:rPr>
        <w:t>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1"/>
      </w:pPr>
      <w:bookmarkStart w:id="3" w:name="_Ref134976538"/>
      <w:bookmarkStart w:id="4" w:name="_Ref158120157"/>
      <w:r w:rsidRPr="0016316A">
        <w:t>Introduction</w:t>
      </w:r>
      <w:bookmarkEnd w:id="3"/>
      <w:bookmarkEnd w:id="4"/>
    </w:p>
    <w:p w14:paraId="11CC5F90" w14:textId="47DBA44E" w:rsidR="001800A3" w:rsidRPr="00523CAE" w:rsidRDefault="005F1BC3" w:rsidP="00523CAE">
      <w:bookmarkStart w:id="5" w:name="_Hlk510705081"/>
      <w:r>
        <w:t>T</w:t>
      </w:r>
      <w:r w:rsidR="003D5EB5">
        <w:t>he</w:t>
      </w:r>
      <w:r w:rsidR="00561EDD" w:rsidRPr="00523CAE">
        <w:t xml:space="preserve"> </w:t>
      </w:r>
      <w:r>
        <w:t xml:space="preserve">WID </w:t>
      </w:r>
      <w:r w:rsidR="00561EDD" w:rsidRPr="00523CAE">
        <w:t>on</w:t>
      </w:r>
      <w:r w:rsidR="00F76BF8" w:rsidRPr="00523CAE">
        <w:t xml:space="preserve"> Evolution of NR duplex operation: </w:t>
      </w:r>
      <w:proofErr w:type="spellStart"/>
      <w:r w:rsidR="00D27135">
        <w:t>Subband</w:t>
      </w:r>
      <w:proofErr w:type="spellEnd"/>
      <w:r w:rsidR="00F76BF8" w:rsidRPr="00523CAE">
        <w:t xml:space="preserve"> full duplex (SBFD) </w:t>
      </w:r>
      <w:r w:rsidR="003D5EB5">
        <w:t xml:space="preserve">was </w:t>
      </w:r>
      <w:r>
        <w:t xml:space="preserve">revised and </w:t>
      </w:r>
      <w:r w:rsidR="00F76BF8" w:rsidRPr="00523CAE">
        <w:t>approved</w:t>
      </w:r>
      <w:r w:rsidR="003D5EB5">
        <w:t xml:space="preserve"> in RAN#1</w:t>
      </w:r>
      <w:r w:rsidR="002172F9">
        <w:t>0</w:t>
      </w:r>
      <w:r w:rsidR="003D5EB5">
        <w:t xml:space="preserve">4 </w:t>
      </w:r>
      <w:r w:rsidR="00A913FD">
        <w:t>[</w:t>
      </w:r>
      <w:r>
        <w:t>1</w:t>
      </w:r>
      <w:r w:rsidR="00A913FD">
        <w:t>]</w:t>
      </w:r>
      <w:r w:rsidR="00F76BF8" w:rsidRPr="00523CAE">
        <w:t xml:space="preserve">. </w:t>
      </w:r>
      <w:r w:rsidR="00C47BE3">
        <w:t xml:space="preserve">The objectives related to the </w:t>
      </w:r>
      <w:r w:rsidR="009C7D8C" w:rsidRPr="009C7D8C">
        <w:t>TX/RX/measurement procedures</w:t>
      </w:r>
      <w:r w:rsidR="009C7D8C">
        <w:t xml:space="preserve"> in SBFD are reproduced from the WID [1]:</w:t>
      </w:r>
    </w:p>
    <w:tbl>
      <w:tblPr>
        <w:tblStyle w:val="af5"/>
        <w:tblW w:w="0" w:type="auto"/>
        <w:tblLook w:val="04A0" w:firstRow="1" w:lastRow="0" w:firstColumn="1" w:lastColumn="0" w:noHBand="0" w:noVBand="1"/>
      </w:tblPr>
      <w:tblGrid>
        <w:gridCol w:w="9629"/>
      </w:tblGrid>
      <w:tr w:rsidR="00FB1623" w14:paraId="0F911806" w14:textId="77777777" w:rsidTr="00FB1623">
        <w:tc>
          <w:tcPr>
            <w:tcW w:w="9629" w:type="dxa"/>
          </w:tcPr>
          <w:p w14:paraId="6F16E5AD" w14:textId="77777777" w:rsidR="005F1BC3" w:rsidRPr="005F1BC3" w:rsidRDefault="005F1BC3" w:rsidP="0052047F">
            <w:pPr>
              <w:overflowPunct w:val="0"/>
              <w:autoSpaceDE w:val="0"/>
              <w:autoSpaceDN w:val="0"/>
              <w:adjustRightInd w:val="0"/>
              <w:spacing w:after="0"/>
              <w:ind w:right="-99"/>
              <w:textAlignment w:val="baseline"/>
              <w:rPr>
                <w:rFonts w:eastAsia="DengXian"/>
                <w:bCs/>
                <w:szCs w:val="20"/>
                <w:lang w:val="en-GB" w:eastAsia="ko-KR"/>
              </w:rPr>
            </w:pPr>
            <w:bookmarkStart w:id="6" w:name="_Hlk187945997"/>
            <w:r w:rsidRPr="005F1BC3">
              <w:rPr>
                <w:rFonts w:eastAsia="DengXian" w:hint="eastAsia"/>
                <w:bCs/>
                <w:szCs w:val="20"/>
                <w:lang w:val="en-GB" w:eastAsia="ko-KR"/>
              </w:rPr>
              <w:t xml:space="preserve">The objectives are as </w:t>
            </w:r>
            <w:r w:rsidRPr="005F1BC3">
              <w:rPr>
                <w:rFonts w:eastAsia="DengXian"/>
                <w:bCs/>
                <w:szCs w:val="20"/>
                <w:lang w:val="en-GB" w:eastAsia="ko-KR"/>
              </w:rPr>
              <w:t>follows</w:t>
            </w:r>
            <w:r w:rsidRPr="005F1BC3">
              <w:rPr>
                <w:rFonts w:eastAsia="DengXian" w:hint="eastAsia"/>
                <w:bCs/>
                <w:szCs w:val="20"/>
                <w:lang w:val="en-GB" w:eastAsia="ko-KR"/>
              </w:rPr>
              <w:t>:</w:t>
            </w:r>
          </w:p>
          <w:p w14:paraId="5C760579" w14:textId="77777777" w:rsidR="005F1BC3" w:rsidRPr="005F1BC3" w:rsidRDefault="005F1BC3" w:rsidP="0052047F">
            <w:pPr>
              <w:numPr>
                <w:ilvl w:val="0"/>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For </w:t>
            </w:r>
            <w:proofErr w:type="spellStart"/>
            <w:r w:rsidRPr="005F1BC3">
              <w:rPr>
                <w:rFonts w:eastAsia="맑은 고딕"/>
                <w:szCs w:val="20"/>
                <w:lang w:eastAsia="ko-KR"/>
              </w:rPr>
              <w:t>subband</w:t>
            </w:r>
            <w:proofErr w:type="spellEnd"/>
            <w:r w:rsidRPr="005F1BC3">
              <w:rPr>
                <w:rFonts w:eastAsia="맑은 고딕"/>
                <w:szCs w:val="20"/>
                <w:lang w:eastAsia="ko-KR"/>
              </w:rPr>
              <w:t xml:space="preserve"> non-overlapping full duplex (SBFD) operation at </w:t>
            </w:r>
            <w:proofErr w:type="spellStart"/>
            <w:r w:rsidRPr="005F1BC3">
              <w:rPr>
                <w:rFonts w:eastAsia="맑은 고딕"/>
                <w:szCs w:val="20"/>
                <w:lang w:eastAsia="ko-KR"/>
              </w:rPr>
              <w:t>gNB</w:t>
            </w:r>
            <w:proofErr w:type="spellEnd"/>
            <w:r w:rsidRPr="005F1BC3">
              <w:rPr>
                <w:rFonts w:eastAsia="맑은 고딕"/>
                <w:szCs w:val="20"/>
                <w:lang w:eastAsia="ko-KR"/>
              </w:rPr>
              <w:t xml:space="preserve"> side within a TDD carrier:</w:t>
            </w:r>
          </w:p>
          <w:p w14:paraId="36BCD4E4" w14:textId="77777777" w:rsidR="005F1BC3" w:rsidRPr="005F1BC3" w:rsidRDefault="005F1BC3" w:rsidP="0052047F">
            <w:pPr>
              <w:numPr>
                <w:ilvl w:val="1"/>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Specify semi-static indication of time location of SBFD </w:t>
            </w:r>
            <w:proofErr w:type="spellStart"/>
            <w:r w:rsidRPr="005F1BC3">
              <w:rPr>
                <w:rFonts w:eastAsia="맑은 고딕"/>
                <w:szCs w:val="20"/>
                <w:lang w:eastAsia="ko-KR"/>
              </w:rPr>
              <w:t>subbands</w:t>
            </w:r>
            <w:proofErr w:type="spellEnd"/>
            <w:r w:rsidRPr="005F1BC3">
              <w:rPr>
                <w:rFonts w:eastAsia="맑은 고딕"/>
                <w:szCs w:val="20"/>
                <w:lang w:eastAsia="ko-KR"/>
              </w:rPr>
              <w:t xml:space="preserve"> to UEs in RRC_CONNECTED mode [RAN1, RAN2]</w:t>
            </w:r>
          </w:p>
          <w:p w14:paraId="053FF1D1"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Indication of time location of SBFD </w:t>
            </w:r>
            <w:proofErr w:type="spellStart"/>
            <w:r w:rsidRPr="005F1BC3">
              <w:rPr>
                <w:rFonts w:eastAsia="맑은 고딕"/>
                <w:szCs w:val="20"/>
                <w:lang w:eastAsia="ko-KR"/>
              </w:rPr>
              <w:t>subbands</w:t>
            </w:r>
            <w:proofErr w:type="spellEnd"/>
            <w:r w:rsidRPr="005F1BC3">
              <w:rPr>
                <w:rFonts w:eastAsia="맑은 고딕"/>
                <w:szCs w:val="20"/>
                <w:lang w:eastAsia="ko-KR"/>
              </w:rPr>
              <w:t xml:space="preserve"> in SIB is not precluded</w:t>
            </w:r>
          </w:p>
          <w:p w14:paraId="012CA13E" w14:textId="77777777" w:rsidR="005F1BC3" w:rsidRPr="005F1BC3" w:rsidRDefault="005F1BC3" w:rsidP="0052047F">
            <w:pPr>
              <w:numPr>
                <w:ilvl w:val="1"/>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Specify semi-static indication of frequency domain location of SBFD </w:t>
            </w:r>
            <w:proofErr w:type="spellStart"/>
            <w:r w:rsidRPr="005F1BC3">
              <w:rPr>
                <w:rFonts w:eastAsia="맑은 고딕"/>
                <w:szCs w:val="20"/>
                <w:lang w:eastAsia="ko-KR"/>
              </w:rPr>
              <w:t>subbands</w:t>
            </w:r>
            <w:proofErr w:type="spellEnd"/>
            <w:r w:rsidRPr="005F1BC3">
              <w:rPr>
                <w:rFonts w:eastAsia="맑은 고딕"/>
                <w:szCs w:val="20"/>
                <w:lang w:eastAsia="ko-KR"/>
              </w:rPr>
              <w:t xml:space="preserve"> to UEs in RRC_CONNECTED mode [RAN1, RAN2]</w:t>
            </w:r>
          </w:p>
          <w:p w14:paraId="2832717C"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Indication of frequency domain location of SBFD </w:t>
            </w:r>
            <w:proofErr w:type="spellStart"/>
            <w:r w:rsidRPr="005F1BC3">
              <w:rPr>
                <w:rFonts w:eastAsia="맑은 고딕"/>
                <w:szCs w:val="20"/>
                <w:lang w:eastAsia="ko-KR"/>
              </w:rPr>
              <w:t>subbands</w:t>
            </w:r>
            <w:proofErr w:type="spellEnd"/>
            <w:r w:rsidRPr="005F1BC3">
              <w:rPr>
                <w:rFonts w:eastAsia="맑은 고딕"/>
                <w:szCs w:val="20"/>
                <w:lang w:eastAsia="ko-KR"/>
              </w:rPr>
              <w:t xml:space="preserve"> in SIB is not precluded</w:t>
            </w:r>
          </w:p>
          <w:p w14:paraId="32387119" w14:textId="77777777" w:rsidR="005F1BC3" w:rsidRPr="005F1BC3" w:rsidRDefault="005F1BC3" w:rsidP="0052047F">
            <w:pPr>
              <w:numPr>
                <w:ilvl w:val="1"/>
                <w:numId w:val="8"/>
              </w:numPr>
              <w:overflowPunct w:val="0"/>
              <w:autoSpaceDE w:val="0"/>
              <w:autoSpaceDN w:val="0"/>
              <w:adjustRightInd w:val="0"/>
              <w:spacing w:after="0"/>
              <w:jc w:val="left"/>
              <w:textAlignment w:val="baseline"/>
              <w:rPr>
                <w:rFonts w:eastAsia="DengXian"/>
                <w:szCs w:val="20"/>
                <w:lang w:eastAsia="zh-CN"/>
              </w:rPr>
            </w:pPr>
            <w:r w:rsidRPr="005F1BC3">
              <w:rPr>
                <w:rFonts w:eastAsia="DengXian"/>
                <w:szCs w:val="20"/>
                <w:lang w:eastAsia="zh-CN"/>
              </w:rPr>
              <w:t>Specify SBFD operation to support random access in SBFD symbols by UEs in RRC_CONNECTED mode and RRC_IDLE/INACTIVE mode [RAN1, RAN2]</w:t>
            </w:r>
          </w:p>
          <w:p w14:paraId="3A57A343" w14:textId="77777777" w:rsidR="005F1BC3" w:rsidRPr="005F1BC3" w:rsidRDefault="005F1BC3" w:rsidP="0052047F">
            <w:pPr>
              <w:numPr>
                <w:ilvl w:val="1"/>
                <w:numId w:val="8"/>
              </w:numPr>
              <w:overflowPunct w:val="0"/>
              <w:autoSpaceDE w:val="0"/>
              <w:autoSpaceDN w:val="0"/>
              <w:adjustRightInd w:val="0"/>
              <w:spacing w:after="0" w:line="256" w:lineRule="auto"/>
              <w:ind w:right="-99"/>
              <w:jc w:val="left"/>
              <w:textAlignment w:val="baseline"/>
              <w:rPr>
                <w:rFonts w:eastAsia="맑은 고딕"/>
                <w:szCs w:val="20"/>
                <w:lang w:eastAsia="ko-KR"/>
              </w:rPr>
            </w:pPr>
            <w:bookmarkStart w:id="7" w:name="_Hlk153407590"/>
            <w:r w:rsidRPr="005F1BC3">
              <w:rPr>
                <w:rFonts w:eastAsia="맑은 고딕"/>
                <w:szCs w:val="20"/>
                <w:lang w:eastAsia="ko-KR"/>
              </w:rPr>
              <w:t>Specify UE transmission, reception and measurement behavior and procedures in SBFD symbols and/or non-SBFD symbols for SBFD aware UE [RAN1, RAN2]</w:t>
            </w:r>
          </w:p>
          <w:bookmarkEnd w:id="7"/>
          <w:p w14:paraId="4F1F14FF"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Transmission and reception </w:t>
            </w:r>
            <w:proofErr w:type="spellStart"/>
            <w:r w:rsidRPr="005F1BC3">
              <w:rPr>
                <w:rFonts w:eastAsia="맑은 고딕"/>
                <w:szCs w:val="20"/>
                <w:lang w:eastAsia="ko-KR"/>
              </w:rPr>
              <w:t>behaviours</w:t>
            </w:r>
            <w:proofErr w:type="spellEnd"/>
            <w:r w:rsidRPr="005F1BC3">
              <w:rPr>
                <w:rFonts w:eastAsia="맑은 고딕"/>
                <w:szCs w:val="20"/>
                <w:lang w:eastAsia="ko-KR"/>
              </w:rPr>
              <w:t xml:space="preserve"> on SBFD </w:t>
            </w:r>
            <w:proofErr w:type="spellStart"/>
            <w:r w:rsidRPr="005F1BC3">
              <w:rPr>
                <w:rFonts w:eastAsia="맑은 고딕"/>
                <w:szCs w:val="20"/>
                <w:lang w:eastAsia="ko-KR"/>
              </w:rPr>
              <w:t>subbands</w:t>
            </w:r>
            <w:proofErr w:type="spellEnd"/>
            <w:r w:rsidRPr="005F1BC3">
              <w:rPr>
                <w:rFonts w:eastAsia="맑은 고딕"/>
                <w:szCs w:val="20"/>
                <w:lang w:eastAsia="ko-KR"/>
              </w:rPr>
              <w:t xml:space="preserve"> configured in DL and/or flexible symbol indicated by </w:t>
            </w:r>
            <w:r w:rsidRPr="005F1BC3">
              <w:rPr>
                <w:rFonts w:eastAsia="맑은 고딕"/>
                <w:i/>
                <w:iCs/>
                <w:szCs w:val="20"/>
                <w:lang w:eastAsia="ko-KR"/>
              </w:rPr>
              <w:t>TDD-UL-DL-ConfigCommon</w:t>
            </w:r>
          </w:p>
          <w:p w14:paraId="76756016" w14:textId="77777777" w:rsidR="005F1BC3" w:rsidRPr="005F1BC3" w:rsidRDefault="005F1BC3" w:rsidP="0052047F">
            <w:pPr>
              <w:numPr>
                <w:ilvl w:val="3"/>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UL transmissions within UL </w:t>
            </w:r>
            <w:proofErr w:type="spellStart"/>
            <w:r w:rsidRPr="005F1BC3">
              <w:rPr>
                <w:rFonts w:eastAsia="맑은 고딕"/>
                <w:szCs w:val="20"/>
                <w:lang w:eastAsia="ko-KR"/>
              </w:rPr>
              <w:t>subband</w:t>
            </w:r>
            <w:proofErr w:type="spellEnd"/>
            <w:r w:rsidRPr="005F1BC3">
              <w:rPr>
                <w:rFonts w:eastAsia="맑은 고딕"/>
                <w:szCs w:val="20"/>
                <w:lang w:eastAsia="ko-KR"/>
              </w:rPr>
              <w:t xml:space="preserve"> only</w:t>
            </w:r>
          </w:p>
          <w:p w14:paraId="0FF429F3" w14:textId="77777777" w:rsidR="005F1BC3" w:rsidRPr="005F1BC3" w:rsidRDefault="005F1BC3" w:rsidP="0052047F">
            <w:pPr>
              <w:numPr>
                <w:ilvl w:val="3"/>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DL receptions within DL </w:t>
            </w:r>
            <w:proofErr w:type="spellStart"/>
            <w:r w:rsidRPr="005F1BC3">
              <w:rPr>
                <w:rFonts w:eastAsia="맑은 고딕"/>
                <w:szCs w:val="20"/>
                <w:lang w:eastAsia="ko-KR"/>
              </w:rPr>
              <w:t>subband</w:t>
            </w:r>
            <w:proofErr w:type="spellEnd"/>
            <w:r w:rsidRPr="005F1BC3">
              <w:rPr>
                <w:rFonts w:eastAsia="맑은 고딕"/>
                <w:szCs w:val="20"/>
                <w:lang w:eastAsia="ko-KR"/>
              </w:rPr>
              <w:t xml:space="preserve">(s) only, except for CLI measurement by the UE outside of the DL </w:t>
            </w:r>
            <w:proofErr w:type="spellStart"/>
            <w:r w:rsidRPr="005F1BC3">
              <w:rPr>
                <w:rFonts w:eastAsia="맑은 고딕"/>
                <w:szCs w:val="20"/>
                <w:lang w:eastAsia="ko-KR"/>
              </w:rPr>
              <w:t>subbands</w:t>
            </w:r>
            <w:proofErr w:type="spellEnd"/>
          </w:p>
          <w:p w14:paraId="24FA0FCB" w14:textId="77777777" w:rsidR="005F1BC3" w:rsidRPr="005F1BC3" w:rsidRDefault="005F1BC3" w:rsidP="0052047F">
            <w:pPr>
              <w:overflowPunct w:val="0"/>
              <w:autoSpaceDE w:val="0"/>
              <w:autoSpaceDN w:val="0"/>
              <w:adjustRightInd w:val="0"/>
              <w:spacing w:after="0" w:line="256" w:lineRule="auto"/>
              <w:ind w:left="2520" w:right="-99"/>
              <w:jc w:val="left"/>
              <w:textAlignment w:val="baseline"/>
              <w:rPr>
                <w:rFonts w:eastAsia="맑은 고딕"/>
                <w:szCs w:val="20"/>
                <w:lang w:eastAsia="ko-KR"/>
              </w:rPr>
            </w:pPr>
            <w:r w:rsidRPr="005F1BC3">
              <w:rPr>
                <w:rFonts w:eastAsia="맑은 고딕"/>
                <w:szCs w:val="20"/>
                <w:lang w:eastAsia="ko-KR"/>
              </w:rPr>
              <w:t xml:space="preserve">Note: </w:t>
            </w:r>
            <w:r w:rsidRPr="005F1BC3">
              <w:rPr>
                <w:rFonts w:eastAsia="DengXian"/>
                <w:szCs w:val="20"/>
                <w:lang w:eastAsia="zh-CN"/>
              </w:rPr>
              <w:t xml:space="preserve">When flexible symbols are used, it is not expected that any legacy Uplink symbol </w:t>
            </w:r>
            <w:proofErr w:type="gramStart"/>
            <w:r w:rsidRPr="005F1BC3">
              <w:rPr>
                <w:rFonts w:eastAsia="DengXian"/>
                <w:szCs w:val="20"/>
                <w:lang w:eastAsia="zh-CN"/>
              </w:rPr>
              <w:t>is</w:t>
            </w:r>
            <w:proofErr w:type="gramEnd"/>
            <w:r w:rsidRPr="005F1BC3">
              <w:rPr>
                <w:rFonts w:eastAsia="DengXian"/>
                <w:szCs w:val="20"/>
                <w:lang w:eastAsia="zh-CN"/>
              </w:rPr>
              <w:t xml:space="preserve"> converted to Downlink/SBFD symbols</w:t>
            </w:r>
          </w:p>
          <w:p w14:paraId="283CA149"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Enhancement </w:t>
            </w:r>
            <w:proofErr w:type="gramStart"/>
            <w:r w:rsidRPr="005F1BC3">
              <w:rPr>
                <w:rFonts w:eastAsia="맑은 고딕"/>
                <w:szCs w:val="20"/>
                <w:lang w:eastAsia="ko-KR"/>
              </w:rPr>
              <w:t>on</w:t>
            </w:r>
            <w:proofErr w:type="gramEnd"/>
            <w:r w:rsidRPr="005F1BC3">
              <w:rPr>
                <w:rFonts w:eastAsia="맑은 고딕"/>
                <w:szCs w:val="20"/>
                <w:lang w:eastAsia="ko-KR"/>
              </w:rPr>
              <w:t xml:space="preserve"> resource allocation in frequency domain in SBFD symbols, including</w:t>
            </w:r>
          </w:p>
          <w:p w14:paraId="39042C63" w14:textId="77777777" w:rsidR="005F1BC3" w:rsidRPr="005F1BC3" w:rsidRDefault="005F1BC3" w:rsidP="0052047F">
            <w:pPr>
              <w:numPr>
                <w:ilvl w:val="3"/>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resource allocation in frequency domain for PDSCH/CSI-RS across two DL </w:t>
            </w:r>
            <w:proofErr w:type="spellStart"/>
            <w:r w:rsidRPr="005F1BC3">
              <w:rPr>
                <w:rFonts w:eastAsia="맑은 고딕"/>
                <w:szCs w:val="20"/>
                <w:lang w:eastAsia="ko-KR"/>
              </w:rPr>
              <w:t>subbands</w:t>
            </w:r>
            <w:proofErr w:type="spellEnd"/>
            <w:r w:rsidRPr="005F1BC3">
              <w:rPr>
                <w:rFonts w:eastAsia="맑은 고딕"/>
                <w:szCs w:val="20"/>
                <w:lang w:eastAsia="ko-KR"/>
              </w:rPr>
              <w:t xml:space="preserve"> in SBFD symbols</w:t>
            </w:r>
          </w:p>
          <w:p w14:paraId="702794A6" w14:textId="77777777" w:rsidR="005F1BC3" w:rsidRPr="005F1BC3" w:rsidRDefault="005F1BC3" w:rsidP="0052047F">
            <w:pPr>
              <w:numPr>
                <w:ilvl w:val="3"/>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handling of unaligned boundaries between SBFD </w:t>
            </w:r>
            <w:proofErr w:type="spellStart"/>
            <w:r w:rsidRPr="005F1BC3">
              <w:rPr>
                <w:rFonts w:eastAsia="맑은 고딕"/>
                <w:szCs w:val="20"/>
                <w:lang w:eastAsia="ko-KR"/>
              </w:rPr>
              <w:t>subband</w:t>
            </w:r>
            <w:proofErr w:type="spellEnd"/>
            <w:r w:rsidRPr="005F1BC3">
              <w:rPr>
                <w:rFonts w:eastAsia="맑은 고딕"/>
                <w:szCs w:val="20"/>
                <w:lang w:eastAsia="ko-KR"/>
              </w:rPr>
              <w:t xml:space="preserve">(s) and RBG, CSI reporting </w:t>
            </w:r>
            <w:proofErr w:type="spellStart"/>
            <w:r w:rsidRPr="005F1BC3">
              <w:rPr>
                <w:rFonts w:eastAsia="맑은 고딕"/>
                <w:szCs w:val="20"/>
                <w:lang w:eastAsia="ko-KR"/>
              </w:rPr>
              <w:t>subband</w:t>
            </w:r>
            <w:proofErr w:type="spellEnd"/>
            <w:r w:rsidRPr="005F1BC3">
              <w:rPr>
                <w:rFonts w:eastAsia="맑은 고딕"/>
                <w:szCs w:val="20"/>
                <w:lang w:eastAsia="ko-KR"/>
              </w:rPr>
              <w:t>, CSI-RS resource, PRG</w:t>
            </w:r>
          </w:p>
          <w:p w14:paraId="397E9778"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Enhancements on physical channels/signals and procedure across SBFD symbols and non-SBFD symbols in different slots, where each transmission/reception within a slot has either all SBFD or all non-SBFD symbols, including</w:t>
            </w:r>
          </w:p>
          <w:p w14:paraId="4885B77A" w14:textId="77777777" w:rsidR="005F1BC3" w:rsidRPr="005F1BC3" w:rsidRDefault="005F1BC3" w:rsidP="0052047F">
            <w:pPr>
              <w:numPr>
                <w:ilvl w:val="3"/>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resource allocation in frequency domain for transmission or reception in SBFD symbols and non-SBFD symbols with different available frequency resource in different slots</w:t>
            </w:r>
          </w:p>
          <w:p w14:paraId="4CDC97D7" w14:textId="77777777" w:rsidR="005F1BC3" w:rsidRPr="005F1BC3" w:rsidRDefault="005F1BC3" w:rsidP="0052047F">
            <w:pPr>
              <w:numPr>
                <w:ilvl w:val="3"/>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CSI report of which associated CSI-RS instances occur in both SBFD symbols and non-SBFD symbols in different slots</w:t>
            </w:r>
          </w:p>
          <w:p w14:paraId="45B9E8C0"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Configurations for SRS, PUCCH and PUSCH on SBFD symbols and non-SBFD symbols, e.g., resources, frequency hopping parameters, UL power control parameters and/or beam/spatial relation</w:t>
            </w:r>
          </w:p>
          <w:p w14:paraId="0822D8D5"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Collision handling between DL reception in DL </w:t>
            </w:r>
            <w:proofErr w:type="spellStart"/>
            <w:r w:rsidRPr="005F1BC3">
              <w:rPr>
                <w:rFonts w:eastAsia="맑은 고딕"/>
                <w:szCs w:val="20"/>
                <w:lang w:eastAsia="ko-KR"/>
              </w:rPr>
              <w:t>subband</w:t>
            </w:r>
            <w:proofErr w:type="spellEnd"/>
            <w:r w:rsidRPr="005F1BC3">
              <w:rPr>
                <w:rFonts w:eastAsia="맑은 고딕"/>
                <w:szCs w:val="20"/>
                <w:lang w:eastAsia="ko-KR"/>
              </w:rPr>
              <w:t xml:space="preserve">(s) and UL transmission in UL </w:t>
            </w:r>
            <w:proofErr w:type="spellStart"/>
            <w:r w:rsidRPr="005F1BC3">
              <w:rPr>
                <w:rFonts w:eastAsia="맑은 고딕"/>
                <w:szCs w:val="20"/>
                <w:lang w:eastAsia="ko-KR"/>
              </w:rPr>
              <w:t>subband</w:t>
            </w:r>
            <w:proofErr w:type="spellEnd"/>
            <w:r w:rsidRPr="005F1BC3">
              <w:rPr>
                <w:rFonts w:eastAsia="맑은 고딕"/>
                <w:szCs w:val="20"/>
                <w:lang w:eastAsia="ko-KR"/>
              </w:rPr>
              <w:t xml:space="preserve"> in a SBFD symbol</w:t>
            </w:r>
          </w:p>
          <w:p w14:paraId="3BE51701" w14:textId="77777777" w:rsidR="005F1BC3" w:rsidRPr="005F1BC3" w:rsidRDefault="005F1BC3" w:rsidP="0052047F">
            <w:pPr>
              <w:numPr>
                <w:ilvl w:val="1"/>
                <w:numId w:val="8"/>
              </w:numPr>
              <w:overflowPunct w:val="0"/>
              <w:autoSpaceDE w:val="0"/>
              <w:autoSpaceDN w:val="0"/>
              <w:adjustRightInd w:val="0"/>
              <w:spacing w:after="0" w:line="256" w:lineRule="auto"/>
              <w:ind w:right="-99"/>
              <w:jc w:val="left"/>
              <w:textAlignment w:val="baseline"/>
              <w:rPr>
                <w:rFonts w:eastAsia="맑은 고딕"/>
                <w:szCs w:val="20"/>
                <w:lang w:eastAsia="ko-KR"/>
              </w:rPr>
            </w:pPr>
            <w:proofErr w:type="gramStart"/>
            <w:r w:rsidRPr="005F1BC3">
              <w:rPr>
                <w:rFonts w:eastAsia="맑은 고딕"/>
                <w:szCs w:val="20"/>
                <w:lang w:eastAsia="ko-KR"/>
              </w:rPr>
              <w:t>Followings</w:t>
            </w:r>
            <w:proofErr w:type="gramEnd"/>
            <w:r w:rsidRPr="005F1BC3">
              <w:rPr>
                <w:rFonts w:eastAsia="맑은 고딕"/>
                <w:szCs w:val="20"/>
                <w:lang w:eastAsia="ko-KR"/>
              </w:rPr>
              <w:t xml:space="preserve"> are assumed based on TR 38.858</w:t>
            </w:r>
          </w:p>
          <w:p w14:paraId="5EB060F8"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SBFD at the </w:t>
            </w:r>
            <w:proofErr w:type="spellStart"/>
            <w:r w:rsidRPr="005F1BC3">
              <w:rPr>
                <w:rFonts w:eastAsia="맑은 고딕"/>
                <w:szCs w:val="20"/>
                <w:lang w:eastAsia="ko-KR"/>
              </w:rPr>
              <w:t>gNB</w:t>
            </w:r>
            <w:proofErr w:type="spellEnd"/>
            <w:r w:rsidRPr="005F1BC3">
              <w:rPr>
                <w:rFonts w:eastAsia="맑은 고딕"/>
                <w:szCs w:val="20"/>
                <w:lang w:eastAsia="ko-KR"/>
              </w:rPr>
              <w:t xml:space="preserve"> side</w:t>
            </w:r>
          </w:p>
          <w:p w14:paraId="2F85019B"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Half duplex operation at the UE side</w:t>
            </w:r>
          </w:p>
          <w:p w14:paraId="1C9B6649"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FR1 and FR2-1</w:t>
            </w:r>
          </w:p>
          <w:p w14:paraId="10AFC33B"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lastRenderedPageBreak/>
              <w:t xml:space="preserve">SBFD operation Option 4, i.e., both time and frequency locations of </w:t>
            </w:r>
            <w:proofErr w:type="spellStart"/>
            <w:r w:rsidRPr="005F1BC3">
              <w:rPr>
                <w:rFonts w:eastAsia="맑은 고딕"/>
                <w:szCs w:val="20"/>
                <w:lang w:eastAsia="ko-KR"/>
              </w:rPr>
              <w:t>subbands</w:t>
            </w:r>
            <w:proofErr w:type="spellEnd"/>
            <w:r w:rsidRPr="005F1BC3">
              <w:rPr>
                <w:rFonts w:eastAsia="맑은 고딕"/>
                <w:szCs w:val="20"/>
                <w:lang w:eastAsia="ko-KR"/>
              </w:rPr>
              <w:t xml:space="preserve"> for SBFD operation are known to SBFD aware UEs</w:t>
            </w:r>
          </w:p>
          <w:p w14:paraId="41E17790"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Coexistence between non-SBFD aware UEs (including legacy UEs) and SBFD aware UEs in the cell operating SBFD at </w:t>
            </w:r>
            <w:proofErr w:type="spellStart"/>
            <w:r w:rsidRPr="005F1BC3">
              <w:rPr>
                <w:rFonts w:eastAsia="맑은 고딕"/>
                <w:szCs w:val="20"/>
                <w:lang w:eastAsia="ko-KR"/>
              </w:rPr>
              <w:t>gNB</w:t>
            </w:r>
            <w:proofErr w:type="spellEnd"/>
            <w:r w:rsidRPr="005F1BC3">
              <w:rPr>
                <w:rFonts w:eastAsia="맑은 고딕"/>
                <w:szCs w:val="20"/>
                <w:lang w:eastAsia="ko-KR"/>
              </w:rPr>
              <w:t xml:space="preserve"> side</w:t>
            </w:r>
          </w:p>
          <w:p w14:paraId="01B4B3F2" w14:textId="77777777" w:rsidR="005F1BC3"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SBFD scheme within a single configured DL and UL BWP pair with aligned center frequencies</w:t>
            </w:r>
          </w:p>
          <w:p w14:paraId="6D45B34B" w14:textId="77777777" w:rsid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맑은 고딕"/>
                <w:szCs w:val="20"/>
                <w:lang w:eastAsia="ko-KR"/>
              </w:rPr>
              <w:t xml:space="preserve">One UL </w:t>
            </w:r>
            <w:proofErr w:type="spellStart"/>
            <w:r w:rsidRPr="005F1BC3">
              <w:rPr>
                <w:rFonts w:eastAsia="맑은 고딕"/>
                <w:szCs w:val="20"/>
                <w:lang w:eastAsia="ko-KR"/>
              </w:rPr>
              <w:t>subband</w:t>
            </w:r>
            <w:proofErr w:type="spellEnd"/>
            <w:r w:rsidRPr="005F1BC3">
              <w:rPr>
                <w:rFonts w:eastAsia="맑은 고딕"/>
                <w:szCs w:val="20"/>
                <w:lang w:eastAsia="ko-KR"/>
              </w:rPr>
              <w:t xml:space="preserve"> for SBFD operation in an SBFD symbol (excluding legacy UL symbol/slot) within a TDD carrier</w:t>
            </w:r>
          </w:p>
          <w:p w14:paraId="40D391E7" w14:textId="329A874F" w:rsidR="006B3DBB" w:rsidRPr="005F1BC3" w:rsidRDefault="005F1BC3" w:rsidP="0052047F">
            <w:pPr>
              <w:numPr>
                <w:ilvl w:val="2"/>
                <w:numId w:val="8"/>
              </w:numPr>
              <w:overflowPunct w:val="0"/>
              <w:autoSpaceDE w:val="0"/>
              <w:autoSpaceDN w:val="0"/>
              <w:adjustRightInd w:val="0"/>
              <w:spacing w:after="0" w:line="256" w:lineRule="auto"/>
              <w:ind w:right="-99"/>
              <w:jc w:val="left"/>
              <w:textAlignment w:val="baseline"/>
              <w:rPr>
                <w:rFonts w:eastAsia="맑은 고딕"/>
                <w:szCs w:val="20"/>
                <w:lang w:eastAsia="ko-KR"/>
              </w:rPr>
            </w:pPr>
            <w:r w:rsidRPr="005F1BC3">
              <w:rPr>
                <w:rFonts w:eastAsia="DengXian"/>
                <w:szCs w:val="20"/>
                <w:lang w:eastAsia="zh-CN"/>
              </w:rPr>
              <w:t xml:space="preserve">Mechanisms for SBFD </w:t>
            </w:r>
            <w:proofErr w:type="gramStart"/>
            <w:r w:rsidRPr="005F1BC3">
              <w:rPr>
                <w:rFonts w:eastAsia="DengXian"/>
                <w:szCs w:val="20"/>
                <w:lang w:eastAsia="zh-CN"/>
              </w:rPr>
              <w:t>operation shall</w:t>
            </w:r>
            <w:proofErr w:type="gramEnd"/>
            <w:r w:rsidRPr="005F1BC3">
              <w:rPr>
                <w:rFonts w:eastAsia="DengXian"/>
                <w:szCs w:val="20"/>
                <w:lang w:eastAsia="zh-CN"/>
              </w:rPr>
              <w:t xml:space="preserve"> also consider the </w:t>
            </w:r>
            <w:r w:rsidRPr="005F1BC3">
              <w:rPr>
                <w:rFonts w:eastAsia="맑은 고딕"/>
                <w:szCs w:val="20"/>
                <w:lang w:eastAsia="ko-KR"/>
              </w:rPr>
              <w:t>adjacent channel coexistence between two operators</w:t>
            </w:r>
          </w:p>
        </w:tc>
      </w:tr>
      <w:bookmarkEnd w:id="6"/>
    </w:tbl>
    <w:p w14:paraId="015F6780" w14:textId="77777777" w:rsidR="008F1051" w:rsidRDefault="008F1051" w:rsidP="00523CAE"/>
    <w:p w14:paraId="3C704D00" w14:textId="7455BB62" w:rsidR="001D10E0" w:rsidRDefault="001D10E0" w:rsidP="00523CAE">
      <w:r>
        <w:t>In the last meeting (RAN1#1</w:t>
      </w:r>
      <w:r w:rsidR="00D650A5">
        <w:t>20</w:t>
      </w:r>
      <w:r>
        <w:t xml:space="preserve">) the following agreements related to the </w:t>
      </w:r>
      <w:r w:rsidRPr="001D10E0">
        <w:t>SBFD TX/RX/measurement procedures</w:t>
      </w:r>
      <w:r>
        <w:t xml:space="preserve"> were made</w:t>
      </w:r>
      <w:r w:rsidR="007F6C85">
        <w:t xml:space="preserve"> [2]</w:t>
      </w:r>
      <w:r>
        <w:t>:</w:t>
      </w:r>
    </w:p>
    <w:tbl>
      <w:tblPr>
        <w:tblStyle w:val="af5"/>
        <w:tblW w:w="0" w:type="auto"/>
        <w:tblLook w:val="04A0" w:firstRow="1" w:lastRow="0" w:firstColumn="1" w:lastColumn="0" w:noHBand="0" w:noVBand="1"/>
      </w:tblPr>
      <w:tblGrid>
        <w:gridCol w:w="9629"/>
      </w:tblGrid>
      <w:tr w:rsidR="001D10E0" w14:paraId="0B99EAEE" w14:textId="77777777" w:rsidTr="0082408F">
        <w:tc>
          <w:tcPr>
            <w:tcW w:w="9629" w:type="dxa"/>
          </w:tcPr>
          <w:p w14:paraId="73F4C46F" w14:textId="77777777" w:rsidR="001D10E0" w:rsidRPr="001D5388" w:rsidRDefault="001D10E0" w:rsidP="0052047F">
            <w:pPr>
              <w:overflowPunct w:val="0"/>
              <w:autoSpaceDE w:val="0"/>
              <w:autoSpaceDN w:val="0"/>
              <w:adjustRightInd w:val="0"/>
              <w:spacing w:after="0"/>
              <w:jc w:val="left"/>
              <w:textAlignment w:val="baseline"/>
              <w:rPr>
                <w:rFonts w:eastAsia="DengXian"/>
                <w:b/>
                <w:bCs/>
                <w:szCs w:val="20"/>
                <w:u w:val="single"/>
                <w:lang w:eastAsia="zh-CN"/>
              </w:rPr>
            </w:pPr>
            <w:bookmarkStart w:id="8" w:name="_Hlk187946595"/>
            <w:r w:rsidRPr="001D5388">
              <w:rPr>
                <w:rFonts w:eastAsia="DengXian"/>
                <w:b/>
                <w:bCs/>
                <w:szCs w:val="20"/>
                <w:u w:val="single"/>
                <w:lang w:eastAsia="zh-CN"/>
              </w:rPr>
              <w:t>SBFD TX/RX/measurement procedures</w:t>
            </w:r>
          </w:p>
          <w:p w14:paraId="2FBE6702" w14:textId="77777777" w:rsidR="00D650A5" w:rsidRPr="001B3050" w:rsidRDefault="00D650A5" w:rsidP="0052047F">
            <w:pPr>
              <w:spacing w:after="0"/>
              <w:rPr>
                <w:rFonts w:eastAsia="맑은 고딕"/>
                <w:bCs/>
                <w:lang w:eastAsia="zh-CN"/>
              </w:rPr>
            </w:pPr>
            <w:r w:rsidRPr="001B3050">
              <w:rPr>
                <w:rFonts w:eastAsia="맑은 고딕"/>
                <w:bCs/>
                <w:highlight w:val="green"/>
                <w:lang w:eastAsia="zh-CN"/>
              </w:rPr>
              <w:t>Agreement</w:t>
            </w:r>
          </w:p>
          <w:p w14:paraId="36828C19" w14:textId="77777777" w:rsidR="00D650A5" w:rsidRPr="001B3050" w:rsidRDefault="00D650A5" w:rsidP="0052047F">
            <w:pPr>
              <w:spacing w:after="0"/>
              <w:rPr>
                <w:rFonts w:eastAsia="맑은 고딕"/>
                <w:lang w:eastAsia="zh-CN"/>
              </w:rPr>
            </w:pPr>
            <w:r w:rsidRPr="001B3050">
              <w:rPr>
                <w:rFonts w:eastAsia="맑은 고딕"/>
                <w:lang w:eastAsia="zh-CN"/>
              </w:rPr>
              <w:t xml:space="preserve">For aperiodic SRS with available slot counting, </w:t>
            </w:r>
          </w:p>
          <w:p w14:paraId="494562CA" w14:textId="77777777" w:rsidR="00D650A5" w:rsidRPr="001B3050" w:rsidRDefault="00D650A5" w:rsidP="0052047F">
            <w:pPr>
              <w:numPr>
                <w:ilvl w:val="0"/>
                <w:numId w:val="30"/>
              </w:numPr>
              <w:spacing w:afterLines="50" w:after="120"/>
              <w:jc w:val="left"/>
              <w:rPr>
                <w:rFonts w:eastAsia="맑은 고딕"/>
                <w:lang w:eastAsia="zh-CN"/>
              </w:rPr>
            </w:pPr>
            <w:r w:rsidRPr="001B3050">
              <w:rPr>
                <w:color w:val="000000"/>
              </w:rPr>
              <w:t xml:space="preserve">For </w:t>
            </w:r>
            <w:r w:rsidRPr="001B3050">
              <w:rPr>
                <w:i/>
                <w:iCs/>
                <w:lang w:eastAsia="x-none"/>
              </w:rPr>
              <w:t>SRS-</w:t>
            </w:r>
            <w:proofErr w:type="spellStart"/>
            <w:r w:rsidRPr="001B3050">
              <w:rPr>
                <w:i/>
                <w:iCs/>
                <w:lang w:eastAsia="x-none"/>
              </w:rPr>
              <w:t>ResourceSet</w:t>
            </w:r>
            <w:proofErr w:type="spellEnd"/>
            <w:r w:rsidRPr="001B3050">
              <w:rPr>
                <w:lang w:eastAsia="x-none"/>
              </w:rPr>
              <w:t xml:space="preserve"> configured for SBFD symbol, </w:t>
            </w:r>
            <w:r w:rsidRPr="001B3050">
              <w:rPr>
                <w:color w:val="000000"/>
              </w:rPr>
              <w:t xml:space="preserve">an available slot is a slot satisfying there are </w:t>
            </w:r>
            <w:r w:rsidRPr="001B3050">
              <w:rPr>
                <w:color w:val="000000"/>
                <w:u w:val="single"/>
              </w:rPr>
              <w:t>SBFD symbol(s)</w:t>
            </w:r>
            <w:r w:rsidRPr="001B3050">
              <w:rPr>
                <w:color w:val="000000"/>
              </w:rPr>
              <w:t xml:space="preserve"> for the time-domain location(s) for all the SRS resources in the resource set and it satisfies UE capability on the minimum timing requirement between triggering PDCCH and all the SRS resources in the resource set.</w:t>
            </w:r>
          </w:p>
          <w:p w14:paraId="05EBB2B5" w14:textId="77777777" w:rsidR="00D650A5" w:rsidRPr="001B3050" w:rsidRDefault="00D650A5" w:rsidP="0052047F">
            <w:pPr>
              <w:numPr>
                <w:ilvl w:val="0"/>
                <w:numId w:val="30"/>
              </w:numPr>
              <w:spacing w:afterLines="50" w:after="120"/>
              <w:jc w:val="left"/>
              <w:rPr>
                <w:rFonts w:eastAsia="맑은 고딕"/>
                <w:lang w:eastAsia="zh-CN"/>
              </w:rPr>
            </w:pPr>
            <w:r w:rsidRPr="001B3050">
              <w:rPr>
                <w:color w:val="000000"/>
              </w:rPr>
              <w:t xml:space="preserve">For </w:t>
            </w:r>
            <w:r w:rsidRPr="001B3050">
              <w:rPr>
                <w:i/>
                <w:iCs/>
                <w:lang w:eastAsia="x-none"/>
              </w:rPr>
              <w:t>SRS-</w:t>
            </w:r>
            <w:proofErr w:type="spellStart"/>
            <w:r w:rsidRPr="001B3050">
              <w:rPr>
                <w:i/>
                <w:iCs/>
                <w:lang w:eastAsia="x-none"/>
              </w:rPr>
              <w:t>ResourceSet</w:t>
            </w:r>
            <w:proofErr w:type="spellEnd"/>
            <w:r w:rsidRPr="001B3050">
              <w:rPr>
                <w:lang w:eastAsia="x-none"/>
              </w:rPr>
              <w:t xml:space="preserve"> configured for non-SBFD symbol, </w:t>
            </w:r>
            <w:r w:rsidRPr="001B3050">
              <w:rPr>
                <w:color w:val="000000"/>
              </w:rPr>
              <w:t>an available slot is a slot satisfying</w:t>
            </w:r>
            <w:proofErr w:type="gramStart"/>
            <w:r w:rsidRPr="001B3050">
              <w:rPr>
                <w:color w:val="000000"/>
              </w:rPr>
              <w:t xml:space="preserve"> there</w:t>
            </w:r>
            <w:proofErr w:type="gramEnd"/>
            <w:r w:rsidRPr="001B3050">
              <w:rPr>
                <w:color w:val="000000"/>
              </w:rPr>
              <w:t xml:space="preserve"> are </w:t>
            </w:r>
            <w:r w:rsidRPr="001B3050">
              <w:rPr>
                <w:color w:val="000000"/>
                <w:u w:val="single"/>
              </w:rPr>
              <w:t>UL or flexible symbol(s) not configured as SBFD symbols</w:t>
            </w:r>
            <w:r w:rsidRPr="001B3050">
              <w:rPr>
                <w:color w:val="000000"/>
              </w:rPr>
              <w:t xml:space="preserve"> for the time-domain location(s) for all the SRS resources in the resource set and it satisfies UE capability on the minimum timing requirement between triggering PDCCH and all the SRS resources in the resource set.</w:t>
            </w:r>
          </w:p>
          <w:p w14:paraId="3E337CA1" w14:textId="77777777" w:rsidR="00D650A5" w:rsidRPr="001B3050" w:rsidRDefault="00D650A5" w:rsidP="0052047F">
            <w:pPr>
              <w:spacing w:after="0"/>
              <w:rPr>
                <w:rFonts w:eastAsia="맑은 고딕"/>
                <w:bCs/>
                <w:lang w:eastAsia="zh-CN"/>
              </w:rPr>
            </w:pPr>
            <w:r w:rsidRPr="001B3050">
              <w:rPr>
                <w:rFonts w:eastAsia="맑은 고딕" w:hint="eastAsia"/>
                <w:bCs/>
                <w:highlight w:val="green"/>
                <w:lang w:eastAsia="zh-CN"/>
              </w:rPr>
              <w:t>Agreement</w:t>
            </w:r>
          </w:p>
          <w:p w14:paraId="58411324" w14:textId="77777777" w:rsidR="00D650A5" w:rsidRPr="001B3050" w:rsidRDefault="00D650A5" w:rsidP="0052047F">
            <w:pPr>
              <w:spacing w:after="0"/>
              <w:rPr>
                <w:rFonts w:eastAsia="맑은 고딕"/>
                <w:lang w:eastAsia="zh-CN"/>
              </w:rPr>
            </w:pPr>
            <w:r w:rsidRPr="001B3050">
              <w:rPr>
                <w:rFonts w:eastAsia="맑은 고딕" w:hint="eastAsia"/>
                <w:lang w:eastAsia="zh-CN"/>
              </w:rPr>
              <w:t>The configuration</w:t>
            </w:r>
            <w:r w:rsidRPr="001B3050">
              <w:rPr>
                <w:rFonts w:eastAsia="맑은 고딕"/>
                <w:lang w:eastAsia="zh-CN"/>
              </w:rPr>
              <w:t xml:space="preserve"> </w:t>
            </w:r>
            <w:r w:rsidRPr="001B3050">
              <w:rPr>
                <w:rFonts w:eastAsia="Microsoft YaHei"/>
                <w:lang w:eastAsia="zh-CN"/>
              </w:rPr>
              <w:t>of Configuration 1 or 2</w:t>
            </w:r>
            <w:r w:rsidRPr="001B3050">
              <w:rPr>
                <w:rFonts w:eastAsia="맑은 고딕" w:hint="eastAsia"/>
                <w:lang w:eastAsia="zh-CN"/>
              </w:rPr>
              <w:t xml:space="preserve"> for DL BWP </w:t>
            </w:r>
            <w:r w:rsidRPr="001B3050">
              <w:rPr>
                <w:rFonts w:eastAsia="맑은 고딕"/>
                <w:lang w:eastAsia="zh-CN"/>
              </w:rPr>
              <w:t xml:space="preserve">only </w:t>
            </w:r>
            <w:r w:rsidRPr="001B3050">
              <w:rPr>
                <w:rFonts w:eastAsia="맑은 고딕" w:hint="eastAsia"/>
                <w:lang w:eastAsia="zh-CN"/>
              </w:rPr>
              <w:t>applies to PDSCH receptions within the DL BWP</w:t>
            </w:r>
            <w:r w:rsidRPr="001B3050">
              <w:rPr>
                <w:rFonts w:eastAsia="맑은 고딕"/>
                <w:lang w:eastAsia="zh-CN"/>
              </w:rPr>
              <w:t>.</w:t>
            </w:r>
          </w:p>
          <w:p w14:paraId="53882012" w14:textId="77777777" w:rsidR="00D650A5" w:rsidRPr="001B3050" w:rsidRDefault="00D650A5" w:rsidP="0052047F">
            <w:pPr>
              <w:spacing w:after="0"/>
            </w:pPr>
          </w:p>
          <w:p w14:paraId="28434422" w14:textId="77777777" w:rsidR="00D650A5" w:rsidRPr="001B3050" w:rsidRDefault="00D650A5" w:rsidP="0052047F">
            <w:pPr>
              <w:spacing w:after="0"/>
              <w:rPr>
                <w:rFonts w:eastAsia="맑은 고딕"/>
                <w:bCs/>
                <w:lang w:eastAsia="zh-CN"/>
              </w:rPr>
            </w:pPr>
            <w:r w:rsidRPr="001B3050">
              <w:rPr>
                <w:rFonts w:eastAsia="맑은 고딕" w:hint="eastAsia"/>
                <w:bCs/>
                <w:highlight w:val="green"/>
                <w:lang w:eastAsia="zh-CN"/>
              </w:rPr>
              <w:t>Agreement</w:t>
            </w:r>
          </w:p>
          <w:p w14:paraId="37998DEA" w14:textId="77777777" w:rsidR="00D650A5" w:rsidRPr="001B3050" w:rsidRDefault="00D650A5" w:rsidP="0052047F">
            <w:pPr>
              <w:spacing w:after="0"/>
              <w:rPr>
                <w:rFonts w:eastAsia="맑은 고딕" w:cs="Times"/>
                <w:lang w:eastAsia="zh-CN"/>
              </w:rPr>
            </w:pPr>
            <w:r w:rsidRPr="001B3050">
              <w:rPr>
                <w:rFonts w:eastAsia="맑은 고딕" w:cs="Times"/>
                <w:lang w:eastAsia="zh-CN"/>
              </w:rPr>
              <w:t>F</w:t>
            </w:r>
            <w:r w:rsidRPr="001B3050">
              <w:rPr>
                <w:rFonts w:eastAsia="맑은 고딕" w:cs="Times"/>
              </w:rPr>
              <w:t xml:space="preserve">or </w:t>
            </w:r>
            <w:r w:rsidRPr="001B3050">
              <w:rPr>
                <w:rFonts w:eastAsia="맑은 고딕" w:cs="Times"/>
                <w:lang w:eastAsia="zh-CN"/>
              </w:rPr>
              <w:t xml:space="preserve">a </w:t>
            </w:r>
            <w:r w:rsidRPr="001B3050">
              <w:rPr>
                <w:rFonts w:eastAsia="맑은 고딕" w:cs="Times"/>
              </w:rPr>
              <w:t>CSI report associated with periodic/semi-persistent CSI-RS</w:t>
            </w:r>
            <w:r w:rsidRPr="001B3050">
              <w:rPr>
                <w:rFonts w:eastAsia="맑은 고딕" w:cs="Times"/>
                <w:lang w:eastAsia="zh-CN"/>
              </w:rPr>
              <w:t>, the valid symbol type for CSI derivation</w:t>
            </w:r>
            <w:r w:rsidRPr="001B3050">
              <w:rPr>
                <w:rFonts w:eastAsia="맑은 고딕" w:cs="Times" w:hint="eastAsia"/>
                <w:lang w:eastAsia="zh-CN"/>
              </w:rPr>
              <w:t xml:space="preserve"> is configured in </w:t>
            </w:r>
            <w:r w:rsidRPr="001B3050">
              <w:rPr>
                <w:rFonts w:eastAsia="맑은 고딕" w:hint="eastAsia"/>
                <w:i/>
                <w:lang w:eastAsia="zh-CN"/>
              </w:rPr>
              <w:t>CSI-</w:t>
            </w:r>
            <w:proofErr w:type="spellStart"/>
            <w:r w:rsidRPr="001B3050">
              <w:rPr>
                <w:rFonts w:eastAsia="맑은 고딕" w:hint="eastAsia"/>
                <w:i/>
                <w:lang w:eastAsia="zh-CN"/>
              </w:rPr>
              <w:t>ReportConfig</w:t>
            </w:r>
            <w:proofErr w:type="spellEnd"/>
            <w:r w:rsidRPr="001B3050">
              <w:rPr>
                <w:rFonts w:eastAsia="맑은 고딕" w:cs="Times" w:hint="eastAsia"/>
                <w:lang w:eastAsia="zh-CN"/>
              </w:rPr>
              <w:t>.</w:t>
            </w:r>
          </w:p>
          <w:p w14:paraId="18E62160" w14:textId="77777777" w:rsidR="00D650A5" w:rsidRPr="001B3050" w:rsidRDefault="00D650A5" w:rsidP="0052047F">
            <w:pPr>
              <w:spacing w:after="0"/>
            </w:pPr>
          </w:p>
          <w:p w14:paraId="4F9B31C5" w14:textId="77777777" w:rsidR="00D650A5" w:rsidRPr="001B3050" w:rsidRDefault="00D650A5" w:rsidP="0052047F">
            <w:pPr>
              <w:spacing w:after="0"/>
              <w:rPr>
                <w:rFonts w:eastAsia="맑은 고딕"/>
                <w:bCs/>
                <w:lang w:eastAsia="zh-CN"/>
              </w:rPr>
            </w:pPr>
            <w:r w:rsidRPr="001B3050">
              <w:rPr>
                <w:rFonts w:eastAsia="맑은 고딕" w:hint="eastAsia"/>
                <w:bCs/>
                <w:highlight w:val="green"/>
                <w:lang w:eastAsia="zh-CN"/>
              </w:rPr>
              <w:t>Agreement</w:t>
            </w:r>
          </w:p>
          <w:p w14:paraId="0FD140DD" w14:textId="77777777" w:rsidR="00D650A5" w:rsidRPr="001B3050" w:rsidRDefault="00D650A5" w:rsidP="0052047F">
            <w:pPr>
              <w:spacing w:after="0"/>
              <w:rPr>
                <w:rFonts w:eastAsia="맑은 고딕"/>
                <w:lang w:eastAsia="zh-CN"/>
              </w:rPr>
            </w:pPr>
            <w:r w:rsidRPr="001B3050">
              <w:rPr>
                <w:rFonts w:eastAsia="맑은 고딕" w:hint="eastAsia"/>
                <w:lang w:eastAsia="zh-CN"/>
              </w:rPr>
              <w:t xml:space="preserve">For </w:t>
            </w:r>
            <w:r w:rsidRPr="001B3050">
              <w:rPr>
                <w:rFonts w:eastAsia="맑은 고딕"/>
                <w:lang w:eastAsia="zh-CN"/>
              </w:rPr>
              <w:t>Configuration</w:t>
            </w:r>
            <w:r w:rsidRPr="001B3050">
              <w:rPr>
                <w:rFonts w:eastAsia="맑은 고딕"/>
              </w:rPr>
              <w:t xml:space="preserve"> 1: The transmissions/receptions are restricted to SBFD symbols only or non-SBFD symbols only</w:t>
            </w:r>
            <w:r w:rsidRPr="001B3050">
              <w:rPr>
                <w:rFonts w:eastAsia="맑은 고딕" w:hint="eastAsia"/>
                <w:lang w:eastAsia="zh-CN"/>
              </w:rPr>
              <w:t>,</w:t>
            </w:r>
          </w:p>
          <w:p w14:paraId="69B22025" w14:textId="77777777" w:rsidR="00D650A5" w:rsidRPr="001B3050" w:rsidRDefault="00D650A5" w:rsidP="0052047F">
            <w:pPr>
              <w:numPr>
                <w:ilvl w:val="0"/>
                <w:numId w:val="31"/>
              </w:numPr>
              <w:tabs>
                <w:tab w:val="left" w:pos="0"/>
              </w:tabs>
              <w:spacing w:after="0"/>
              <w:jc w:val="left"/>
              <w:rPr>
                <w:rFonts w:eastAsia="맑은 고딕"/>
                <w:lang w:eastAsia="zh-CN"/>
              </w:rPr>
            </w:pPr>
            <w:r w:rsidRPr="001B3050">
              <w:rPr>
                <w:rFonts w:eastAsia="맑은 고딕"/>
                <w:lang w:eastAsia="zh-CN"/>
              </w:rPr>
              <w:t>T</w:t>
            </w:r>
            <w:r w:rsidRPr="001B3050">
              <w:rPr>
                <w:rFonts w:eastAsia="맑은 고딕" w:hint="eastAsia"/>
                <w:lang w:eastAsia="zh-CN"/>
              </w:rPr>
              <w:t>he valid symbol type</w:t>
            </w:r>
            <w:r w:rsidRPr="001B3050">
              <w:rPr>
                <w:rFonts w:eastAsia="맑은 고딕"/>
                <w:lang w:eastAsia="zh-CN"/>
              </w:rPr>
              <w:t xml:space="preserve"> f</w:t>
            </w:r>
            <w:r w:rsidRPr="001B3050">
              <w:rPr>
                <w:rFonts w:eastAsia="맑은 고딕" w:hint="eastAsia"/>
                <w:lang w:eastAsia="zh-CN"/>
              </w:rPr>
              <w:t>or PUSCH</w:t>
            </w:r>
            <w:r w:rsidRPr="001B3050">
              <w:rPr>
                <w:rFonts w:eastAsia="맑은 고딕"/>
                <w:lang w:eastAsia="zh-CN"/>
              </w:rPr>
              <w:t xml:space="preserve"> carrying SP-CSI</w:t>
            </w:r>
            <w:r w:rsidRPr="001B3050">
              <w:rPr>
                <w:rFonts w:eastAsia="맑은 고딕" w:hint="eastAsia"/>
                <w:lang w:eastAsia="zh-CN"/>
              </w:rPr>
              <w:t xml:space="preserve"> is determined based on the symbol type of the first PUSCH </w:t>
            </w:r>
            <w:r w:rsidRPr="001B3050">
              <w:rPr>
                <w:rFonts w:eastAsia="맑은 고딕"/>
                <w:lang w:eastAsia="zh-CN"/>
              </w:rPr>
              <w:t>occasion associated with</w:t>
            </w:r>
            <w:r w:rsidRPr="001B3050">
              <w:rPr>
                <w:rFonts w:eastAsia="맑은 고딕" w:hint="eastAsia"/>
                <w:lang w:eastAsia="zh-CN"/>
              </w:rPr>
              <w:t xml:space="preserve"> activation</w:t>
            </w:r>
            <w:r w:rsidRPr="001B3050">
              <w:rPr>
                <w:rFonts w:eastAsia="맑은 고딕"/>
                <w:lang w:eastAsia="zh-CN"/>
              </w:rPr>
              <w:t xml:space="preserve"> DCI.</w:t>
            </w:r>
          </w:p>
          <w:p w14:paraId="71881EAE" w14:textId="77777777" w:rsidR="00D650A5" w:rsidRPr="001B3050" w:rsidRDefault="00D650A5" w:rsidP="0052047F">
            <w:pPr>
              <w:numPr>
                <w:ilvl w:val="0"/>
                <w:numId w:val="31"/>
              </w:numPr>
              <w:tabs>
                <w:tab w:val="left" w:pos="0"/>
              </w:tabs>
              <w:spacing w:after="0"/>
              <w:jc w:val="left"/>
              <w:rPr>
                <w:rFonts w:eastAsia="맑은 고딕"/>
                <w:lang w:eastAsia="zh-CN"/>
              </w:rPr>
            </w:pPr>
            <w:r w:rsidRPr="001B3050">
              <w:rPr>
                <w:rFonts w:eastAsia="맑은 고딕" w:hint="eastAsia"/>
                <w:lang w:eastAsia="zh-CN"/>
              </w:rPr>
              <w:t>F</w:t>
            </w:r>
            <w:r w:rsidRPr="001B3050">
              <w:rPr>
                <w:rFonts w:eastAsia="맑은 고딕"/>
                <w:lang w:eastAsia="zh-CN"/>
              </w:rPr>
              <w:t>or SP-CSI on PUCCH</w:t>
            </w:r>
            <w:r w:rsidRPr="001B3050">
              <w:rPr>
                <w:rFonts w:eastAsia="맑은 고딕" w:hint="eastAsia"/>
                <w:lang w:eastAsia="zh-CN"/>
              </w:rPr>
              <w:t>:</w:t>
            </w:r>
          </w:p>
          <w:p w14:paraId="0E0DE0FD" w14:textId="77777777" w:rsidR="00D650A5" w:rsidRPr="001B3050" w:rsidRDefault="00D650A5" w:rsidP="0052047F">
            <w:pPr>
              <w:numPr>
                <w:ilvl w:val="1"/>
                <w:numId w:val="31"/>
              </w:numPr>
              <w:tabs>
                <w:tab w:val="left" w:pos="0"/>
              </w:tabs>
              <w:spacing w:after="0"/>
              <w:jc w:val="left"/>
              <w:rPr>
                <w:rFonts w:eastAsia="맑은 고딕"/>
                <w:lang w:eastAsia="zh-CN"/>
              </w:rPr>
            </w:pPr>
            <w:r w:rsidRPr="001B3050">
              <w:rPr>
                <w:rFonts w:eastAsia="맑은 고딕" w:hint="eastAsia"/>
                <w:lang w:eastAsia="zh-CN"/>
              </w:rPr>
              <w:t>O</w:t>
            </w:r>
            <w:r w:rsidRPr="001B3050">
              <w:rPr>
                <w:rFonts w:eastAsia="맑은 고딕"/>
                <w:lang w:eastAsia="zh-CN"/>
              </w:rPr>
              <w:t>ption 2: t</w:t>
            </w:r>
            <w:r w:rsidRPr="001B3050">
              <w:rPr>
                <w:rFonts w:eastAsia="맑은 고딕" w:hint="eastAsia"/>
                <w:lang w:eastAsia="zh-CN"/>
              </w:rPr>
              <w:t>he valid symbol type</w:t>
            </w:r>
            <w:r w:rsidRPr="001B3050">
              <w:rPr>
                <w:rFonts w:eastAsia="맑은 고딕"/>
                <w:lang w:eastAsia="zh-CN"/>
              </w:rPr>
              <w:t xml:space="preserve"> f</w:t>
            </w:r>
            <w:r w:rsidRPr="001B3050">
              <w:rPr>
                <w:rFonts w:eastAsia="맑은 고딕" w:hint="eastAsia"/>
                <w:lang w:eastAsia="zh-CN"/>
              </w:rPr>
              <w:t>or PU</w:t>
            </w:r>
            <w:r w:rsidRPr="001B3050">
              <w:rPr>
                <w:rFonts w:eastAsia="맑은 고딕"/>
                <w:lang w:eastAsia="zh-CN"/>
              </w:rPr>
              <w:t>C</w:t>
            </w:r>
            <w:r w:rsidRPr="001B3050">
              <w:rPr>
                <w:rFonts w:eastAsia="맑은 고딕" w:hint="eastAsia"/>
                <w:lang w:eastAsia="zh-CN"/>
              </w:rPr>
              <w:t>CH</w:t>
            </w:r>
            <w:r w:rsidRPr="001B3050">
              <w:rPr>
                <w:rFonts w:eastAsia="맑은 고딕"/>
                <w:lang w:eastAsia="zh-CN"/>
              </w:rPr>
              <w:t xml:space="preserve"> carrying SP-CSI</w:t>
            </w:r>
            <w:r w:rsidRPr="001B3050">
              <w:rPr>
                <w:rFonts w:eastAsia="맑은 고딕" w:hint="eastAsia"/>
                <w:lang w:eastAsia="zh-CN"/>
              </w:rPr>
              <w:t xml:space="preserve"> is configured</w:t>
            </w:r>
            <w:r w:rsidRPr="001B3050">
              <w:rPr>
                <w:rFonts w:eastAsia="맑은 고딕"/>
                <w:lang w:eastAsia="zh-CN"/>
              </w:rPr>
              <w:t xml:space="preserve"> in </w:t>
            </w:r>
            <w:proofErr w:type="spellStart"/>
            <w:r w:rsidRPr="001B3050">
              <w:rPr>
                <w:rFonts w:eastAsia="맑은 고딕"/>
                <w:i/>
                <w:iCs/>
                <w:lang w:eastAsia="zh-CN"/>
              </w:rPr>
              <w:t>semiPersistentOnPUCCH</w:t>
            </w:r>
            <w:proofErr w:type="spellEnd"/>
            <w:r w:rsidRPr="001B3050">
              <w:rPr>
                <w:rFonts w:eastAsia="맑은 고딕"/>
                <w:lang w:eastAsia="zh-CN"/>
              </w:rPr>
              <w:t xml:space="preserve"> in </w:t>
            </w:r>
            <w:r w:rsidRPr="001B3050">
              <w:rPr>
                <w:rFonts w:eastAsia="맑은 고딕"/>
                <w:i/>
                <w:iCs/>
                <w:lang w:eastAsia="zh-CN"/>
              </w:rPr>
              <w:t>CSI-</w:t>
            </w:r>
            <w:proofErr w:type="spellStart"/>
            <w:r w:rsidRPr="001B3050">
              <w:rPr>
                <w:rFonts w:eastAsia="맑은 고딕"/>
                <w:i/>
                <w:iCs/>
                <w:lang w:eastAsia="zh-CN"/>
              </w:rPr>
              <w:t>ReportConfig</w:t>
            </w:r>
            <w:proofErr w:type="spellEnd"/>
            <w:r w:rsidRPr="001B3050">
              <w:rPr>
                <w:rFonts w:eastAsia="맑은 고딕"/>
                <w:lang w:eastAsia="zh-CN"/>
              </w:rPr>
              <w:t>.</w:t>
            </w:r>
          </w:p>
          <w:p w14:paraId="457D136A" w14:textId="77777777" w:rsidR="00D650A5" w:rsidRPr="001B3050" w:rsidRDefault="00D650A5" w:rsidP="0052047F">
            <w:pPr>
              <w:spacing w:after="0"/>
            </w:pPr>
          </w:p>
          <w:p w14:paraId="6A5EAA9D" w14:textId="77777777" w:rsidR="00D650A5" w:rsidRPr="001B3050" w:rsidRDefault="00D650A5" w:rsidP="0052047F">
            <w:pPr>
              <w:spacing w:after="0"/>
              <w:rPr>
                <w:b/>
                <w:bCs/>
              </w:rPr>
            </w:pPr>
            <w:r w:rsidRPr="001B3050">
              <w:rPr>
                <w:rFonts w:eastAsia="맑은 고딕"/>
                <w:b/>
                <w:bCs/>
                <w:iCs/>
                <w:lang w:eastAsia="ko-KR"/>
              </w:rPr>
              <w:t>Conclusion</w:t>
            </w:r>
          </w:p>
          <w:p w14:paraId="4CC43275" w14:textId="77777777" w:rsidR="00D650A5" w:rsidRPr="001B3050" w:rsidRDefault="00D650A5" w:rsidP="0052047F">
            <w:pPr>
              <w:numPr>
                <w:ilvl w:val="0"/>
                <w:numId w:val="32"/>
              </w:numPr>
              <w:shd w:val="clear" w:color="auto" w:fill="FFFFFF"/>
              <w:tabs>
                <w:tab w:val="left" w:pos="0"/>
              </w:tabs>
              <w:spacing w:after="0"/>
              <w:jc w:val="left"/>
              <w:rPr>
                <w:rFonts w:eastAsia="맑은 고딕"/>
                <w:iCs/>
                <w:lang w:eastAsia="ko-KR"/>
              </w:rPr>
            </w:pPr>
            <w:r w:rsidRPr="001B3050">
              <w:rPr>
                <w:rFonts w:eastAsia="맑은 고딕"/>
                <w:iCs/>
                <w:lang w:eastAsia="ko-KR"/>
              </w:rPr>
              <w:t>There is no RAN1 consensus to support</w:t>
            </w:r>
            <w:r w:rsidRPr="001B3050">
              <w:rPr>
                <w:rFonts w:eastAsia="맑은 고딕"/>
                <w:lang w:eastAsia="ko-KR"/>
              </w:rPr>
              <w:t xml:space="preserve"> semi-static link direction indication for SBFD aware UEs.</w:t>
            </w:r>
          </w:p>
          <w:p w14:paraId="1DD0A226" w14:textId="77777777" w:rsidR="00D650A5" w:rsidRPr="001B3050" w:rsidRDefault="00D650A5" w:rsidP="0052047F">
            <w:pPr>
              <w:numPr>
                <w:ilvl w:val="0"/>
                <w:numId w:val="32"/>
              </w:numPr>
              <w:shd w:val="clear" w:color="auto" w:fill="FFFFFF"/>
              <w:tabs>
                <w:tab w:val="left" w:pos="0"/>
              </w:tabs>
              <w:spacing w:after="0"/>
              <w:jc w:val="left"/>
              <w:rPr>
                <w:rFonts w:eastAsia="맑은 고딕"/>
                <w:iCs/>
                <w:lang w:eastAsia="ko-KR"/>
              </w:rPr>
            </w:pPr>
            <w:r w:rsidRPr="001B3050">
              <w:rPr>
                <w:rFonts w:eastAsia="맑은 고딕" w:hint="eastAsia"/>
                <w:lang w:eastAsia="zh-CN"/>
              </w:rPr>
              <w:t xml:space="preserve">For a serving cell configured with SBFD </w:t>
            </w:r>
            <w:proofErr w:type="spellStart"/>
            <w:r w:rsidRPr="001B3050">
              <w:rPr>
                <w:rFonts w:eastAsia="맑은 고딕" w:hint="eastAsia"/>
                <w:lang w:eastAsia="zh-CN"/>
              </w:rPr>
              <w:t>subband</w:t>
            </w:r>
            <w:proofErr w:type="spellEnd"/>
            <w:r w:rsidRPr="001B3050">
              <w:rPr>
                <w:rFonts w:eastAsia="맑은 고딕" w:hint="eastAsia"/>
                <w:lang w:eastAsia="zh-CN"/>
              </w:rPr>
              <w:t xml:space="preserve"> time and frequency location, for an SBFD aware</w:t>
            </w:r>
            <w:r w:rsidRPr="001B3050">
              <w:rPr>
                <w:rFonts w:eastAsia="맑은 고딕"/>
                <w:lang w:eastAsia="zh-CN"/>
              </w:rPr>
              <w:t xml:space="preserve"> UE</w:t>
            </w:r>
            <w:r w:rsidRPr="001B3050">
              <w:rPr>
                <w:rFonts w:eastAsia="맑은 고딕" w:hint="eastAsia"/>
                <w:lang w:eastAsia="zh-CN"/>
              </w:rPr>
              <w:t xml:space="preserve">, </w:t>
            </w:r>
            <w:r w:rsidRPr="001B3050">
              <w:rPr>
                <w:rFonts w:eastAsia="맑은 고딕" w:cs="Times"/>
                <w:i/>
                <w:lang w:eastAsia="zh-CN"/>
              </w:rPr>
              <w:t>TDD-UL-DL-</w:t>
            </w:r>
            <w:proofErr w:type="spellStart"/>
            <w:r w:rsidRPr="001B3050">
              <w:rPr>
                <w:rFonts w:eastAsia="맑은 고딕" w:cs="Times"/>
                <w:i/>
                <w:lang w:eastAsia="zh-CN"/>
              </w:rPr>
              <w:t>ConfigDedicated</w:t>
            </w:r>
            <w:proofErr w:type="spellEnd"/>
            <w:r w:rsidRPr="001B3050">
              <w:rPr>
                <w:rFonts w:eastAsia="맑은 고딕" w:hint="eastAsia"/>
                <w:lang w:eastAsia="zh-CN"/>
              </w:rPr>
              <w:t xml:space="preserve"> is only applicable to non-SBFD symbols but not applicable to SBFD symbols</w:t>
            </w:r>
          </w:p>
          <w:p w14:paraId="67E95801" w14:textId="77777777" w:rsidR="00D650A5" w:rsidRPr="001B3050" w:rsidRDefault="00D650A5" w:rsidP="0052047F">
            <w:pPr>
              <w:spacing w:after="0"/>
            </w:pPr>
          </w:p>
          <w:p w14:paraId="7DE21426" w14:textId="77777777" w:rsidR="00D650A5" w:rsidRPr="001B3050" w:rsidRDefault="00D650A5" w:rsidP="0052047F">
            <w:pPr>
              <w:spacing w:after="0"/>
              <w:rPr>
                <w:rFonts w:eastAsia="맑은 고딕"/>
                <w:bCs/>
                <w:lang w:eastAsia="zh-CN"/>
              </w:rPr>
            </w:pPr>
            <w:r w:rsidRPr="001B3050">
              <w:rPr>
                <w:rFonts w:eastAsia="맑은 고딕" w:hint="eastAsia"/>
                <w:bCs/>
                <w:highlight w:val="green"/>
                <w:lang w:eastAsia="zh-CN"/>
              </w:rPr>
              <w:t>Agreement</w:t>
            </w:r>
          </w:p>
          <w:p w14:paraId="652BE452" w14:textId="77777777" w:rsidR="00D650A5" w:rsidRPr="001B3050" w:rsidRDefault="00D650A5" w:rsidP="0052047F">
            <w:pPr>
              <w:spacing w:after="0"/>
              <w:rPr>
                <w:rFonts w:eastAsia="맑은 고딕"/>
                <w:bCs/>
                <w:lang w:eastAsia="zh-CN"/>
              </w:rPr>
            </w:pPr>
            <w:r w:rsidRPr="001B3050">
              <w:rPr>
                <w:rFonts w:eastAsia="맑은 고딕" w:hint="eastAsia"/>
                <w:lang w:eastAsia="zh-CN"/>
              </w:rPr>
              <w:t>F</w:t>
            </w:r>
            <w:r w:rsidRPr="001B3050">
              <w:rPr>
                <w:rFonts w:eastAsia="맑은 고딕"/>
                <w:lang w:eastAsia="zh-CN"/>
              </w:rPr>
              <w:t xml:space="preserve">or determining </w:t>
            </w:r>
            <w:r w:rsidRPr="001B3050">
              <w:rPr>
                <w:rFonts w:eastAsia="맑은 고딕"/>
                <w:bCs/>
                <w:lang w:eastAsia="zh-CN"/>
              </w:rPr>
              <w:t xml:space="preserve">starting PRB for PUSCH transmissions in SBFD symbols for Configuration 2, </w:t>
            </w:r>
          </w:p>
          <w:p w14:paraId="5FE31AFE" w14:textId="77777777" w:rsidR="00D650A5" w:rsidRPr="001B3050" w:rsidRDefault="00D650A5" w:rsidP="0052047F">
            <w:pPr>
              <w:numPr>
                <w:ilvl w:val="0"/>
                <w:numId w:val="33"/>
              </w:numPr>
              <w:tabs>
                <w:tab w:val="left" w:pos="0"/>
              </w:tabs>
              <w:spacing w:after="0"/>
              <w:jc w:val="left"/>
              <w:rPr>
                <w:rFonts w:eastAsia="맑은 고딕"/>
                <w:lang w:eastAsia="zh-CN"/>
              </w:rPr>
            </w:pPr>
            <w:r w:rsidRPr="001B3050">
              <w:rPr>
                <w:rFonts w:eastAsia="맑은 고딕"/>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1B3050">
              <w:rPr>
                <w:rFonts w:eastAsia="맑은 고딕"/>
                <w:lang w:eastAsia="zh-CN"/>
              </w:rPr>
              <w:t xml:space="preserve"> is configured in </w:t>
            </w:r>
            <w:proofErr w:type="spellStart"/>
            <w:r w:rsidRPr="001B3050">
              <w:rPr>
                <w:rFonts w:eastAsia="맑은 고딕" w:hint="eastAsia"/>
                <w:bCs/>
                <w:i/>
                <w:iCs/>
              </w:rPr>
              <w:t>rrc-ConfiguredUplinkGrant</w:t>
            </w:r>
            <w:proofErr w:type="spellEnd"/>
            <w:r w:rsidRPr="001B3050">
              <w:rPr>
                <w:rFonts w:eastAsia="맑은 고딕" w:hint="eastAsia"/>
                <w:bCs/>
                <w:i/>
                <w:iCs/>
              </w:rPr>
              <w:t xml:space="preserve"> </w:t>
            </w:r>
            <w:r w:rsidRPr="001B3050">
              <w:rPr>
                <w:rFonts w:eastAsia="맑은 고딕" w:hint="eastAsia"/>
                <w:bCs/>
              </w:rPr>
              <w:t xml:space="preserve">in </w:t>
            </w:r>
            <w:proofErr w:type="spellStart"/>
            <w:r w:rsidRPr="001B3050">
              <w:rPr>
                <w:rFonts w:eastAsia="맑은 고딕" w:hint="eastAsia"/>
                <w:bCs/>
                <w:i/>
                <w:iCs/>
              </w:rPr>
              <w:t>ConfiguredGrantConfig</w:t>
            </w:r>
            <w:proofErr w:type="spellEnd"/>
            <w:r w:rsidRPr="001B3050">
              <w:rPr>
                <w:rFonts w:eastAsia="맑은 고딕" w:hint="eastAsia"/>
                <w:bCs/>
              </w:rPr>
              <w:t>.</w:t>
            </w:r>
          </w:p>
          <w:p w14:paraId="268F701F" w14:textId="77777777" w:rsidR="00D650A5" w:rsidRPr="001B3050" w:rsidRDefault="00D650A5" w:rsidP="0052047F">
            <w:pPr>
              <w:numPr>
                <w:ilvl w:val="0"/>
                <w:numId w:val="33"/>
              </w:numPr>
              <w:tabs>
                <w:tab w:val="left" w:pos="0"/>
              </w:tabs>
              <w:spacing w:after="0"/>
              <w:jc w:val="left"/>
              <w:rPr>
                <w:rFonts w:eastAsia="맑은 고딕"/>
                <w:lang w:eastAsia="zh-CN"/>
              </w:rPr>
            </w:pPr>
            <w:r w:rsidRPr="001B3050">
              <w:rPr>
                <w:rFonts w:eastAsia="맑은 고딕" w:hint="eastAsia"/>
                <w:lang w:eastAsia="zh-CN"/>
              </w:rPr>
              <w:t>F</w:t>
            </w:r>
            <w:r w:rsidRPr="001B3050">
              <w:rPr>
                <w:rFonts w:eastAsia="맑은 고딕"/>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1B3050">
              <w:rPr>
                <w:rFonts w:eastAsia="맑은 고딕"/>
                <w:lang w:eastAsia="zh-CN"/>
              </w:rPr>
              <w:t xml:space="preserve"> is configured per UL BWP in </w:t>
            </w:r>
            <w:r w:rsidRPr="001B3050">
              <w:rPr>
                <w:rFonts w:eastAsia="맑은 고딕"/>
                <w:i/>
                <w:iCs/>
                <w:lang w:eastAsia="zh-CN"/>
              </w:rPr>
              <w:t>PUSCH-Config</w:t>
            </w:r>
            <w:r w:rsidRPr="001B3050">
              <w:rPr>
                <w:rFonts w:eastAsia="맑은 고딕"/>
                <w:lang w:eastAsia="zh-CN"/>
              </w:rPr>
              <w:t>.</w:t>
            </w:r>
          </w:p>
          <w:p w14:paraId="67CD13AD" w14:textId="77777777" w:rsidR="00D650A5" w:rsidRPr="001B3050" w:rsidRDefault="00D650A5" w:rsidP="0052047F">
            <w:pPr>
              <w:numPr>
                <w:ilvl w:val="1"/>
                <w:numId w:val="33"/>
              </w:numPr>
              <w:tabs>
                <w:tab w:val="left" w:pos="0"/>
              </w:tabs>
              <w:spacing w:after="0"/>
              <w:jc w:val="left"/>
              <w:rPr>
                <w:rFonts w:eastAsia="맑은 고딕"/>
                <w:lang w:eastAsia="zh-CN"/>
              </w:rPr>
            </w:pPr>
            <w:r w:rsidRPr="001B3050">
              <w:rPr>
                <w:rFonts w:eastAsia="맑은 고딕"/>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sidRPr="001B3050">
              <w:rPr>
                <w:rFonts w:eastAsia="맑은 고딕"/>
              </w:rPr>
              <w:t>is commonly applicable to all DCI formats which schedule PUSCH</w:t>
            </w:r>
          </w:p>
          <w:p w14:paraId="4178B973" w14:textId="77777777" w:rsidR="00D650A5" w:rsidRPr="001B3050" w:rsidRDefault="00D650A5" w:rsidP="0052047F">
            <w:pPr>
              <w:numPr>
                <w:ilvl w:val="0"/>
                <w:numId w:val="33"/>
              </w:numPr>
              <w:tabs>
                <w:tab w:val="left" w:pos="0"/>
              </w:tabs>
              <w:spacing w:after="0"/>
              <w:jc w:val="left"/>
              <w:rPr>
                <w:rFonts w:eastAsia="맑은 고딕"/>
                <w:lang w:eastAsia="zh-CN"/>
              </w:rPr>
            </w:pPr>
            <w:r w:rsidRPr="001B3050">
              <w:rPr>
                <w:rFonts w:eastAsia="맑은 고딕"/>
                <w:lang w:eastAsia="zh-CN"/>
              </w:rPr>
              <w:t>If</w:t>
            </w:r>
            <m:oMath>
              <m:sSubSup>
                <m:sSubSupPr>
                  <m:ctrlPr>
                    <w:rPr>
                      <w:rFonts w:ascii="Cambria Math" w:hAnsi="Cambria Math"/>
                      <w:lang w:eastAsia="x-none"/>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lang w:eastAsia="x-none"/>
                </w:rPr>
                <m:t xml:space="preserve"> </m:t>
              </m:r>
            </m:oMath>
            <w:r w:rsidRPr="001B3050">
              <w:rPr>
                <w:rFonts w:eastAsia="맑은 고딕"/>
                <w:lang w:eastAsia="x-none"/>
              </w:rPr>
              <w:t>is not configured, it is assumed to be zero</w:t>
            </w:r>
          </w:p>
          <w:p w14:paraId="4F6F564E" w14:textId="77777777" w:rsidR="00D650A5" w:rsidRPr="001B3050" w:rsidRDefault="00D650A5" w:rsidP="0052047F">
            <w:pPr>
              <w:spacing w:after="0"/>
            </w:pPr>
          </w:p>
          <w:p w14:paraId="7D4ECCE4" w14:textId="77777777" w:rsidR="00D650A5" w:rsidRPr="001B3050" w:rsidRDefault="00D650A5" w:rsidP="0052047F">
            <w:pPr>
              <w:spacing w:after="0"/>
              <w:rPr>
                <w:rFonts w:eastAsia="맑은 고딕"/>
                <w:bCs/>
                <w:lang w:eastAsia="zh-CN"/>
              </w:rPr>
            </w:pPr>
            <w:r w:rsidRPr="001B3050">
              <w:rPr>
                <w:rFonts w:eastAsia="맑은 고딕" w:hint="eastAsia"/>
                <w:bCs/>
                <w:highlight w:val="green"/>
                <w:lang w:eastAsia="zh-CN"/>
              </w:rPr>
              <w:t>Agreement</w:t>
            </w:r>
          </w:p>
          <w:p w14:paraId="53174FDF" w14:textId="77777777" w:rsidR="00D650A5" w:rsidRPr="001B3050" w:rsidRDefault="00D650A5" w:rsidP="0052047F">
            <w:pPr>
              <w:spacing w:after="0"/>
            </w:pPr>
            <w:r w:rsidRPr="001B3050">
              <w:t xml:space="preserve">When higher layer parameter </w:t>
            </w:r>
            <w:proofErr w:type="spellStart"/>
            <w:r w:rsidRPr="001B3050">
              <w:rPr>
                <w:i/>
                <w:iCs/>
              </w:rPr>
              <w:t>ul-FullPowerTransmission</w:t>
            </w:r>
            <w:proofErr w:type="spellEnd"/>
            <w:r w:rsidRPr="001B3050">
              <w:t xml:space="preserve"> is set to '</w:t>
            </w:r>
            <w:r w:rsidRPr="001B3050">
              <w:rPr>
                <w:i/>
                <w:iCs/>
              </w:rPr>
              <w:t>fullpowerMode2</w:t>
            </w:r>
            <w:r w:rsidRPr="001B3050">
              <w:t>', the numbers of SRS ports should be the same for SRS resources with the same corresponding SRI values in the two SRS resource sets associated with SBFD and non-SBFD symbols.</w:t>
            </w:r>
          </w:p>
          <w:p w14:paraId="14873C9B" w14:textId="77777777" w:rsidR="00D650A5" w:rsidRDefault="00D650A5" w:rsidP="0052047F">
            <w:pPr>
              <w:spacing w:after="0"/>
            </w:pPr>
          </w:p>
          <w:p w14:paraId="174645BE" w14:textId="73A82458" w:rsidR="00D650A5" w:rsidRPr="00CC244C" w:rsidRDefault="00D650A5" w:rsidP="0052047F">
            <w:pPr>
              <w:spacing w:after="0"/>
              <w:rPr>
                <w:rFonts w:eastAsiaTheme="minorEastAsia"/>
                <w:bCs/>
                <w:lang w:eastAsia="zh-CN"/>
              </w:rPr>
            </w:pPr>
            <w:r w:rsidRPr="00CC244C">
              <w:rPr>
                <w:rFonts w:eastAsiaTheme="minorEastAsia" w:hint="eastAsia"/>
                <w:bCs/>
                <w:highlight w:val="green"/>
                <w:lang w:eastAsia="zh-CN"/>
              </w:rPr>
              <w:t>Agreement</w:t>
            </w:r>
          </w:p>
          <w:p w14:paraId="7DEE4D28" w14:textId="77777777" w:rsidR="00D650A5" w:rsidRDefault="00D650A5" w:rsidP="0052047F">
            <w:pPr>
              <w:spacing w:after="0"/>
              <w:rPr>
                <w:rFonts w:eastAsia="맑은 고딕"/>
                <w:lang w:eastAsia="zh-CN"/>
              </w:rPr>
            </w:pPr>
            <w:r>
              <w:rPr>
                <w:rFonts w:eastAsia="맑은 고딕" w:hint="eastAsia"/>
                <w:lang w:eastAsia="zh-CN"/>
              </w:rPr>
              <w:t xml:space="preserve">For </w:t>
            </w:r>
            <w:r>
              <w:rPr>
                <w:rFonts w:eastAsia="맑은 고딕"/>
                <w:lang w:eastAsia="zh-CN"/>
              </w:rPr>
              <w:t>Configuration</w:t>
            </w:r>
            <w:r>
              <w:rPr>
                <w:rFonts w:eastAsia="맑은 고딕"/>
              </w:rPr>
              <w:t xml:space="preserve"> 1: The transmissions/receptions are restricted to SBFD symbols only or non-SBFD symbols only</w:t>
            </w:r>
            <w:r>
              <w:rPr>
                <w:rFonts w:eastAsia="맑은 고딕" w:hint="eastAsia"/>
                <w:lang w:eastAsia="zh-CN"/>
              </w:rPr>
              <w:t>,</w:t>
            </w:r>
          </w:p>
          <w:p w14:paraId="3A12EE25" w14:textId="77777777" w:rsidR="00D650A5" w:rsidRPr="00A11153" w:rsidRDefault="00D650A5" w:rsidP="0052047F">
            <w:pPr>
              <w:numPr>
                <w:ilvl w:val="0"/>
                <w:numId w:val="34"/>
              </w:numPr>
              <w:spacing w:after="0"/>
              <w:jc w:val="left"/>
              <w:rPr>
                <w:rFonts w:eastAsiaTheme="minorEastAsia"/>
                <w:lang w:eastAsia="zh-CN"/>
              </w:rPr>
            </w:pPr>
            <w:r>
              <w:t>The valid symbol type f</w:t>
            </w:r>
            <w:r w:rsidRPr="009B67AF">
              <w:t>or Type 1 CG PUSCH</w:t>
            </w:r>
            <w:r>
              <w:t xml:space="preserve"> is configured</w:t>
            </w:r>
            <w:r w:rsidRPr="00A11153">
              <w:rPr>
                <w:rFonts w:eastAsia="맑은 고딕" w:hint="eastAsia"/>
                <w:bCs/>
              </w:rPr>
              <w:t xml:space="preserve"> </w:t>
            </w:r>
            <w:r w:rsidRPr="009B67AF">
              <w:rPr>
                <w:rFonts w:eastAsia="맑은 고딕" w:hint="eastAsia"/>
                <w:bCs/>
              </w:rPr>
              <w:t xml:space="preserve">in </w:t>
            </w:r>
            <w:proofErr w:type="spellStart"/>
            <w:r w:rsidRPr="009B67AF">
              <w:rPr>
                <w:rFonts w:eastAsia="맑은 고딕" w:hint="eastAsia"/>
                <w:bCs/>
                <w:i/>
                <w:iCs/>
              </w:rPr>
              <w:t>rrc-ConfiguredUplinkGrant</w:t>
            </w:r>
            <w:proofErr w:type="spellEnd"/>
            <w:r w:rsidRPr="009B67AF">
              <w:rPr>
                <w:rFonts w:eastAsia="맑은 고딕" w:hint="eastAsia"/>
                <w:bCs/>
                <w:i/>
                <w:iCs/>
              </w:rPr>
              <w:t xml:space="preserve"> </w:t>
            </w:r>
            <w:r w:rsidRPr="009B67AF">
              <w:rPr>
                <w:rFonts w:eastAsia="맑은 고딕" w:hint="eastAsia"/>
                <w:bCs/>
              </w:rPr>
              <w:t xml:space="preserve">in </w:t>
            </w:r>
            <w:proofErr w:type="spellStart"/>
            <w:r w:rsidRPr="009B67AF">
              <w:rPr>
                <w:rFonts w:eastAsia="맑은 고딕" w:hint="eastAsia"/>
                <w:bCs/>
                <w:i/>
                <w:iCs/>
              </w:rPr>
              <w:t>ConfiguredGrantConfig</w:t>
            </w:r>
            <w:proofErr w:type="spellEnd"/>
            <w:r w:rsidRPr="009B67AF">
              <w:rPr>
                <w:rFonts w:eastAsia="맑은 고딕" w:hint="eastAsia"/>
                <w:bCs/>
              </w:rPr>
              <w:t>.</w:t>
            </w:r>
          </w:p>
          <w:p w14:paraId="0346C99A" w14:textId="77777777" w:rsidR="00D650A5" w:rsidRPr="00A11153" w:rsidRDefault="00D650A5" w:rsidP="0052047F">
            <w:pPr>
              <w:numPr>
                <w:ilvl w:val="0"/>
                <w:numId w:val="34"/>
              </w:numPr>
              <w:spacing w:after="0"/>
              <w:jc w:val="left"/>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DB0C959" w14:textId="77777777" w:rsidR="00D650A5" w:rsidRPr="00E4666F" w:rsidRDefault="00D650A5" w:rsidP="0052047F">
            <w:pPr>
              <w:numPr>
                <w:ilvl w:val="0"/>
                <w:numId w:val="34"/>
              </w:numPr>
              <w:spacing w:after="0"/>
              <w:jc w:val="left"/>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12294237" w14:textId="77777777" w:rsidR="00D650A5" w:rsidRDefault="00D650A5" w:rsidP="0052047F">
            <w:pPr>
              <w:spacing w:after="0"/>
            </w:pPr>
          </w:p>
          <w:p w14:paraId="53DDEB28" w14:textId="77777777" w:rsidR="00D650A5" w:rsidRPr="00CC244C" w:rsidRDefault="00D650A5" w:rsidP="0052047F">
            <w:pPr>
              <w:spacing w:after="0"/>
              <w:rPr>
                <w:rFonts w:eastAsiaTheme="minorEastAsia"/>
                <w:bCs/>
                <w:lang w:eastAsia="zh-CN"/>
              </w:rPr>
            </w:pPr>
            <w:r w:rsidRPr="00CC244C">
              <w:rPr>
                <w:rFonts w:eastAsiaTheme="minorEastAsia" w:hint="eastAsia"/>
                <w:bCs/>
                <w:highlight w:val="green"/>
                <w:lang w:eastAsia="zh-CN"/>
              </w:rPr>
              <w:t>Agreement</w:t>
            </w:r>
          </w:p>
          <w:p w14:paraId="039339B2" w14:textId="77777777" w:rsidR="00D650A5" w:rsidRPr="009871BA" w:rsidRDefault="00D650A5" w:rsidP="0052047F">
            <w:pPr>
              <w:shd w:val="clear" w:color="auto" w:fill="FFFFFF"/>
              <w:tabs>
                <w:tab w:val="left" w:pos="0"/>
              </w:tabs>
              <w:spacing w:after="0"/>
              <w:rPr>
                <w:rFonts w:eastAsiaTheme="minorEastAsia"/>
                <w:lang w:eastAsia="zh-CN"/>
              </w:rPr>
            </w:pPr>
            <w:r w:rsidRPr="009871BA">
              <w:rPr>
                <w:rFonts w:eastAsiaTheme="minorEastAsia"/>
                <w:lang w:eastAsia="zh-CN"/>
              </w:rPr>
              <w:t xml:space="preserve">For a type 1 CG PUSCH with Configuration 2, if </w:t>
            </w:r>
            <w:r w:rsidRPr="009871BA">
              <w:rPr>
                <w:rFonts w:eastAsia="맑은 고딕"/>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4219252D" w14:textId="77777777" w:rsidR="00D650A5" w:rsidRPr="009871BA" w:rsidRDefault="00D650A5" w:rsidP="0052047F">
            <w:pPr>
              <w:shd w:val="clear" w:color="auto" w:fill="FFFFFF"/>
              <w:tabs>
                <w:tab w:val="left" w:pos="0"/>
              </w:tabs>
              <w:spacing w:after="0"/>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59B3FC13" w14:textId="77777777" w:rsidR="00D650A5" w:rsidRDefault="00D650A5" w:rsidP="0052047F">
            <w:pPr>
              <w:spacing w:after="0"/>
            </w:pPr>
          </w:p>
          <w:p w14:paraId="68DA3EBD" w14:textId="77777777" w:rsidR="00D650A5" w:rsidRPr="00CC244C" w:rsidRDefault="00D650A5" w:rsidP="0052047F">
            <w:pPr>
              <w:spacing w:after="0"/>
              <w:rPr>
                <w:rFonts w:eastAsiaTheme="minorEastAsia"/>
                <w:bCs/>
                <w:lang w:eastAsia="zh-CN"/>
              </w:rPr>
            </w:pPr>
            <w:r w:rsidRPr="00CC244C">
              <w:rPr>
                <w:rFonts w:eastAsiaTheme="minorEastAsia" w:hint="eastAsia"/>
                <w:bCs/>
                <w:highlight w:val="green"/>
                <w:lang w:eastAsia="zh-CN"/>
              </w:rPr>
              <w:t>Agreement:</w:t>
            </w:r>
          </w:p>
          <w:p w14:paraId="17A5D0B3" w14:textId="77777777" w:rsidR="00D650A5" w:rsidRDefault="00D650A5" w:rsidP="0052047F">
            <w:pPr>
              <w:spacing w:after="0"/>
            </w:pPr>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4F44160E" w14:textId="77777777" w:rsidR="00D650A5" w:rsidRPr="00A40E3B" w:rsidRDefault="00D650A5" w:rsidP="0052047F">
            <w:pPr>
              <w:numPr>
                <w:ilvl w:val="0"/>
                <w:numId w:val="35"/>
              </w:numPr>
              <w:spacing w:after="0"/>
              <w:jc w:val="left"/>
            </w:pPr>
            <w:r>
              <w:rPr>
                <w:rFonts w:eastAsiaTheme="minorEastAsia" w:hint="eastAsia"/>
                <w:lang w:eastAsia="zh-CN"/>
              </w:rPr>
              <w:t>F</w:t>
            </w:r>
            <w:r>
              <w:rPr>
                <w:rFonts w:eastAsiaTheme="minorEastAsia"/>
                <w:lang w:eastAsia="zh-CN"/>
              </w:rPr>
              <w:t xml:space="preserve">or SPS PDSCH without repetition, </w:t>
            </w:r>
          </w:p>
          <w:p w14:paraId="020EE551" w14:textId="77777777" w:rsidR="00D650A5" w:rsidRPr="00A40E3B" w:rsidRDefault="00D650A5" w:rsidP="0052047F">
            <w:pPr>
              <w:numPr>
                <w:ilvl w:val="1"/>
                <w:numId w:val="35"/>
              </w:numPr>
              <w:spacing w:after="0"/>
              <w:jc w:val="left"/>
            </w:pPr>
            <w:r>
              <w:rPr>
                <w:rFonts w:eastAsia="맑은 고딕" w:cs="Times"/>
                <w:lang w:eastAsia="zh-CN"/>
              </w:rPr>
              <w:t>The number of PRBs for TBS determination for an SPS PDSCH in SBFD symbols is based on</w:t>
            </w:r>
            <w:r>
              <w:rPr>
                <w:rFonts w:cs="Times"/>
                <w:lang w:eastAsia="zh-CN"/>
              </w:rPr>
              <w:t xml:space="preserve"> </w:t>
            </w:r>
            <w:r>
              <w:rPr>
                <w:rFonts w:eastAsia="맑은 고딕" w:cs="Times"/>
                <w:lang w:eastAsia="zh-CN"/>
              </w:rPr>
              <w:t xml:space="preserve">assigned PRBs within DL usable PRBs only. </w:t>
            </w:r>
          </w:p>
          <w:p w14:paraId="107FF9D1" w14:textId="77777777" w:rsidR="00D650A5" w:rsidRDefault="00D650A5" w:rsidP="0052047F">
            <w:pPr>
              <w:numPr>
                <w:ilvl w:val="1"/>
                <w:numId w:val="35"/>
              </w:numPr>
              <w:spacing w:after="0"/>
              <w:jc w:val="left"/>
            </w:pPr>
            <w:r>
              <w:rPr>
                <w:rFonts w:eastAsia="맑은 고딕" w:cs="Times"/>
                <w:lang w:eastAsia="zh-CN"/>
              </w:rPr>
              <w:t>The number of PRBs for TBS determination for an SPS PDSCH in non-SBFD symbols is based on</w:t>
            </w:r>
            <w:r>
              <w:rPr>
                <w:rFonts w:cs="Times"/>
                <w:lang w:eastAsia="zh-CN"/>
              </w:rPr>
              <w:t xml:space="preserve"> </w:t>
            </w:r>
            <w:r>
              <w:rPr>
                <w:rFonts w:eastAsia="맑은 고딕" w:cs="Times"/>
                <w:lang w:eastAsia="zh-CN"/>
              </w:rPr>
              <w:t>assigned PRBs.</w:t>
            </w:r>
          </w:p>
          <w:p w14:paraId="189F92E8" w14:textId="77777777" w:rsidR="00D650A5" w:rsidRPr="0046064F" w:rsidRDefault="00D650A5" w:rsidP="0052047F">
            <w:pPr>
              <w:numPr>
                <w:ilvl w:val="0"/>
                <w:numId w:val="35"/>
              </w:numPr>
              <w:spacing w:after="0"/>
              <w:jc w:val="left"/>
            </w:pPr>
            <w:r>
              <w:rPr>
                <w:rFonts w:eastAsiaTheme="minorEastAsia" w:hint="eastAsia"/>
                <w:lang w:eastAsia="zh-CN"/>
              </w:rPr>
              <w:t>F</w:t>
            </w:r>
            <w:r>
              <w:rPr>
                <w:rFonts w:eastAsiaTheme="minorEastAsia"/>
                <w:lang w:eastAsia="zh-CN"/>
              </w:rPr>
              <w:t>or SPS PDSCH with repetition, TBS is determined based on the first repetition occasion.</w:t>
            </w:r>
          </w:p>
          <w:p w14:paraId="3CD39FCE" w14:textId="77777777" w:rsidR="00D650A5" w:rsidRPr="0046064F" w:rsidRDefault="00D650A5" w:rsidP="0052047F">
            <w:pPr>
              <w:numPr>
                <w:ilvl w:val="1"/>
                <w:numId w:val="35"/>
              </w:numPr>
              <w:spacing w:after="0"/>
              <w:jc w:val="left"/>
            </w:pPr>
            <w:r>
              <w:rPr>
                <w:rFonts w:eastAsiaTheme="minorEastAsia"/>
                <w:lang w:eastAsia="zh-CN"/>
              </w:rPr>
              <w:t xml:space="preserve">If the first </w:t>
            </w:r>
            <w:proofErr w:type="gramStart"/>
            <w:r>
              <w:rPr>
                <w:rFonts w:eastAsiaTheme="minorEastAsia"/>
                <w:lang w:eastAsia="zh-CN"/>
              </w:rPr>
              <w:t>repetition occasion</w:t>
            </w:r>
            <w:proofErr w:type="gramEnd"/>
            <w:r>
              <w:rPr>
                <w:rFonts w:eastAsiaTheme="minorEastAsia"/>
                <w:lang w:eastAsia="zh-CN"/>
              </w:rPr>
              <w:t xml:space="preserve"> of a SPS PDSCH is in SBFD symbols, the </w:t>
            </w:r>
            <w:r>
              <w:rPr>
                <w:rFonts w:eastAsia="맑은 고딕" w:cs="Times"/>
                <w:lang w:eastAsia="zh-CN"/>
              </w:rPr>
              <w:t>number of PRBs for TBS determination for the SPS PDSCH</w:t>
            </w:r>
            <w:r w:rsidRPr="0046064F">
              <w:rPr>
                <w:rFonts w:eastAsia="맑은 고딕" w:cs="Times"/>
                <w:lang w:eastAsia="zh-CN"/>
              </w:rPr>
              <w:t xml:space="preserve"> </w:t>
            </w:r>
            <w:r>
              <w:rPr>
                <w:rFonts w:eastAsia="맑은 고딕" w:cs="Times"/>
                <w:lang w:eastAsia="zh-CN"/>
              </w:rPr>
              <w:t>is based on</w:t>
            </w:r>
            <w:r>
              <w:rPr>
                <w:rFonts w:cs="Times"/>
                <w:lang w:eastAsia="zh-CN"/>
              </w:rPr>
              <w:t xml:space="preserve"> </w:t>
            </w:r>
            <w:r>
              <w:rPr>
                <w:rFonts w:eastAsia="맑은 고딕" w:cs="Times"/>
                <w:lang w:eastAsia="zh-CN"/>
              </w:rPr>
              <w:t>assigned PRBs within DL usable PRBs only.</w:t>
            </w:r>
          </w:p>
          <w:p w14:paraId="1DA66D4B" w14:textId="77777777" w:rsidR="00D650A5" w:rsidRPr="009B69F0" w:rsidRDefault="00D650A5" w:rsidP="0052047F">
            <w:pPr>
              <w:numPr>
                <w:ilvl w:val="1"/>
                <w:numId w:val="35"/>
              </w:numPr>
              <w:spacing w:after="0"/>
              <w:jc w:val="left"/>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맑은 고딕" w:cs="Times"/>
                <w:lang w:eastAsia="zh-CN"/>
              </w:rPr>
              <w:t>number of PRBs for TBS determination for the SPS PDSCH</w:t>
            </w:r>
            <w:r w:rsidRPr="0046064F">
              <w:rPr>
                <w:rFonts w:eastAsia="맑은 고딕" w:cs="Times"/>
                <w:lang w:eastAsia="zh-CN"/>
              </w:rPr>
              <w:t xml:space="preserve"> </w:t>
            </w:r>
            <w:r>
              <w:rPr>
                <w:rFonts w:eastAsia="맑은 고딕" w:cs="Times"/>
                <w:lang w:eastAsia="zh-CN"/>
              </w:rPr>
              <w:t>is based on</w:t>
            </w:r>
            <w:r>
              <w:rPr>
                <w:rFonts w:cs="Times"/>
                <w:lang w:eastAsia="zh-CN"/>
              </w:rPr>
              <w:t xml:space="preserve"> </w:t>
            </w:r>
            <w:r>
              <w:rPr>
                <w:rFonts w:eastAsia="맑은 고딕" w:cs="Times"/>
                <w:lang w:eastAsia="zh-CN"/>
              </w:rPr>
              <w:t>assigned PRBs.</w:t>
            </w:r>
          </w:p>
          <w:p w14:paraId="14BB865A" w14:textId="77777777" w:rsidR="00D650A5" w:rsidRDefault="00D650A5" w:rsidP="0052047F">
            <w:pPr>
              <w:spacing w:after="0"/>
            </w:pPr>
          </w:p>
          <w:p w14:paraId="43335221" w14:textId="77777777" w:rsidR="00D650A5" w:rsidRPr="00D47C45" w:rsidRDefault="00D650A5" w:rsidP="0052047F">
            <w:pPr>
              <w:spacing w:after="0"/>
              <w:rPr>
                <w:rFonts w:eastAsia="맑은 고딕"/>
                <w:bCs/>
                <w:lang w:eastAsia="zh-CN"/>
              </w:rPr>
            </w:pPr>
            <w:r w:rsidRPr="00D47C45">
              <w:rPr>
                <w:rFonts w:eastAsia="맑은 고딕" w:hint="eastAsia"/>
                <w:bCs/>
                <w:highlight w:val="green"/>
                <w:lang w:eastAsia="zh-CN"/>
              </w:rPr>
              <w:t>Agreement</w:t>
            </w:r>
          </w:p>
          <w:p w14:paraId="22E28E7D" w14:textId="77777777" w:rsidR="00D650A5" w:rsidRPr="00D47C45" w:rsidRDefault="00D650A5" w:rsidP="0052047F">
            <w:pPr>
              <w:spacing w:after="0"/>
            </w:pPr>
            <w:r w:rsidRPr="00D47C45">
              <w:rPr>
                <w:rFonts w:eastAsia="맑은 고딕" w:hint="eastAsia"/>
                <w:lang w:eastAsia="zh-CN"/>
              </w:rPr>
              <w:t>I</w:t>
            </w:r>
            <w:r w:rsidRPr="00D47C45">
              <w:rPr>
                <w:rFonts w:eastAsia="맑은 고딕"/>
                <w:lang w:eastAsia="zh-CN"/>
              </w:rPr>
              <w:t xml:space="preserve">f starting PRB is not configured for SBFD symbols for a </w:t>
            </w:r>
            <w:r w:rsidRPr="00D47C45">
              <w:rPr>
                <w:rFonts w:eastAsia="맑은 고딕"/>
                <w:i/>
                <w:iCs/>
                <w:lang w:eastAsia="zh-CN"/>
              </w:rPr>
              <w:t>PUCCH-Resource</w:t>
            </w:r>
            <w:r w:rsidRPr="00D47C45">
              <w:rPr>
                <w:rFonts w:eastAsia="맑은 고딕"/>
                <w:lang w:eastAsia="zh-CN"/>
              </w:rPr>
              <w:t xml:space="preserve">, </w:t>
            </w:r>
            <w:r w:rsidRPr="00D47C45">
              <w:rPr>
                <w:iCs/>
              </w:rPr>
              <w:t xml:space="preserve">starting PRB configured for non-SBFD symbols for the </w:t>
            </w:r>
            <w:r w:rsidRPr="00D47C45">
              <w:rPr>
                <w:i/>
                <w:iCs/>
              </w:rPr>
              <w:t>PUCCH-Resource</w:t>
            </w:r>
            <w:r w:rsidRPr="00D47C45">
              <w:rPr>
                <w:iCs/>
              </w:rPr>
              <w:t xml:space="preserve"> is used for PUCCH transmissions in SBFD symbols </w:t>
            </w:r>
            <w:r w:rsidRPr="00D47C45">
              <w:t xml:space="preserve">associated with this </w:t>
            </w:r>
            <w:proofErr w:type="spellStart"/>
            <w:r w:rsidRPr="00D47C45">
              <w:rPr>
                <w:i/>
              </w:rPr>
              <w:t>pucch-ResourceId</w:t>
            </w:r>
            <w:proofErr w:type="spellEnd"/>
            <w:r w:rsidRPr="00D47C45">
              <w:rPr>
                <w:iCs/>
              </w:rPr>
              <w:t>.</w:t>
            </w:r>
          </w:p>
          <w:p w14:paraId="6881045C" w14:textId="77777777" w:rsidR="00D650A5" w:rsidRPr="00D47C45" w:rsidRDefault="00D650A5" w:rsidP="0052047F">
            <w:pPr>
              <w:spacing w:after="0"/>
              <w:rPr>
                <w:rFonts w:eastAsia="맑은 고딕"/>
                <w:lang w:eastAsia="zh-CN"/>
              </w:rPr>
            </w:pPr>
          </w:p>
          <w:p w14:paraId="38912B0B" w14:textId="77777777" w:rsidR="00D650A5" w:rsidRPr="00D47C45" w:rsidRDefault="00D650A5" w:rsidP="0052047F">
            <w:pPr>
              <w:spacing w:after="0"/>
              <w:rPr>
                <w:rFonts w:eastAsia="맑은 고딕"/>
                <w:bCs/>
                <w:lang w:eastAsia="zh-CN"/>
              </w:rPr>
            </w:pPr>
            <w:r w:rsidRPr="00D47C45">
              <w:rPr>
                <w:rFonts w:eastAsia="맑은 고딕" w:hint="eastAsia"/>
                <w:bCs/>
                <w:highlight w:val="green"/>
                <w:lang w:eastAsia="zh-CN"/>
              </w:rPr>
              <w:t>Agreement</w:t>
            </w:r>
          </w:p>
          <w:p w14:paraId="342D14DF" w14:textId="77777777" w:rsidR="00D650A5" w:rsidRPr="00D47C45" w:rsidRDefault="00D650A5" w:rsidP="0052047F">
            <w:pPr>
              <w:tabs>
                <w:tab w:val="left" w:pos="0"/>
              </w:tabs>
              <w:spacing w:after="0"/>
            </w:pPr>
            <w:r w:rsidRPr="00D47C45">
              <w:t xml:space="preserve">The one configuration of </w:t>
            </w:r>
            <w:proofErr w:type="spellStart"/>
            <w:r w:rsidRPr="00D47C45">
              <w:rPr>
                <w:rFonts w:eastAsia="맑은 고딕" w:hint="eastAsia"/>
                <w:i/>
              </w:rPr>
              <w:t>intraSlotFrequencyHopping</w:t>
            </w:r>
            <w:proofErr w:type="spellEnd"/>
            <w:r w:rsidRPr="00D47C45">
              <w:rPr>
                <w:rFonts w:eastAsia="맑은 고딕"/>
                <w:iCs/>
              </w:rPr>
              <w:t xml:space="preserve"> </w:t>
            </w:r>
            <w:r w:rsidRPr="00D47C45">
              <w:rPr>
                <w:rFonts w:eastAsia="맑은 고딕" w:hint="eastAsia"/>
              </w:rPr>
              <w:t>for</w:t>
            </w:r>
            <w:r w:rsidRPr="00D47C45">
              <w:rPr>
                <w:rFonts w:eastAsia="맑은 고딕"/>
              </w:rPr>
              <w:t xml:space="preserve"> a </w:t>
            </w:r>
            <w:r w:rsidRPr="00D47C45">
              <w:rPr>
                <w:rFonts w:eastAsia="맑은 고딕"/>
                <w:i/>
                <w:iCs/>
              </w:rPr>
              <w:t>PUCCH-Resource</w:t>
            </w:r>
            <w:r w:rsidRPr="00D47C45">
              <w:rPr>
                <w:rFonts w:eastAsia="맑은 고딕"/>
                <w:iCs/>
              </w:rPr>
              <w:t xml:space="preserve"> is applied to both PUCCH transmissions in SBFD symbols and in non-SBFD symbols associated with this </w:t>
            </w:r>
            <w:proofErr w:type="spellStart"/>
            <w:r w:rsidRPr="00D47C45">
              <w:rPr>
                <w:i/>
              </w:rPr>
              <w:t>pucch-ResourceId</w:t>
            </w:r>
            <w:proofErr w:type="spellEnd"/>
            <w:r w:rsidRPr="00D47C45">
              <w:rPr>
                <w:rFonts w:eastAsia="맑은 고딕"/>
                <w:iCs/>
              </w:rPr>
              <w:t>.</w:t>
            </w:r>
          </w:p>
          <w:p w14:paraId="40867A9D" w14:textId="77777777" w:rsidR="00D650A5" w:rsidRPr="00D47C45" w:rsidRDefault="00D650A5" w:rsidP="0052047F">
            <w:pPr>
              <w:spacing w:after="0"/>
              <w:rPr>
                <w:rFonts w:eastAsia="맑은 고딕"/>
                <w:lang w:eastAsia="zh-CN"/>
              </w:rPr>
            </w:pPr>
          </w:p>
          <w:p w14:paraId="021ABD71" w14:textId="77777777" w:rsidR="00D650A5" w:rsidRPr="00D47C45" w:rsidRDefault="00D650A5" w:rsidP="0052047F">
            <w:pPr>
              <w:spacing w:after="0"/>
              <w:rPr>
                <w:rFonts w:eastAsia="맑은 고딕"/>
                <w:bCs/>
                <w:lang w:eastAsia="zh-CN"/>
              </w:rPr>
            </w:pPr>
            <w:r w:rsidRPr="00D47C45">
              <w:rPr>
                <w:rFonts w:eastAsia="맑은 고딕" w:hint="eastAsia"/>
                <w:bCs/>
                <w:highlight w:val="green"/>
                <w:lang w:eastAsia="zh-CN"/>
              </w:rPr>
              <w:t>Agreement</w:t>
            </w:r>
          </w:p>
          <w:p w14:paraId="56E25AD0" w14:textId="77777777" w:rsidR="00D650A5" w:rsidRPr="00D47C45" w:rsidRDefault="00D650A5" w:rsidP="0052047F">
            <w:pPr>
              <w:spacing w:after="0"/>
            </w:pPr>
            <w:r w:rsidRPr="00D47C45">
              <w:t xml:space="preserve">Support SBFD operation on one TDD carrier in multi-carrier scenario. </w:t>
            </w:r>
          </w:p>
          <w:p w14:paraId="44C2B156" w14:textId="77777777" w:rsidR="00D650A5" w:rsidRPr="00D47C45" w:rsidRDefault="00D650A5" w:rsidP="0052047F">
            <w:pPr>
              <w:pStyle w:val="a"/>
              <w:numPr>
                <w:ilvl w:val="0"/>
                <w:numId w:val="36"/>
              </w:numPr>
              <w:overflowPunct w:val="0"/>
              <w:autoSpaceDE w:val="0"/>
              <w:autoSpaceDN w:val="0"/>
              <w:adjustRightInd w:val="0"/>
              <w:spacing w:after="0"/>
              <w:contextualSpacing/>
              <w:jc w:val="left"/>
              <w:textAlignment w:val="baseline"/>
            </w:pPr>
            <w:r w:rsidRPr="00D47C45">
              <w:t xml:space="preserve">Note: If the TDD carrier for SBFD operation is an Scell, support UE dedicated signaling for cell-specific configuration of time and frequency location of SBFD subbands for the Scell.  </w:t>
            </w:r>
          </w:p>
          <w:p w14:paraId="5615563B" w14:textId="4D277FF8" w:rsidR="001D10E0" w:rsidRPr="0052047F" w:rsidRDefault="00D650A5" w:rsidP="0052047F">
            <w:pPr>
              <w:pStyle w:val="a"/>
              <w:numPr>
                <w:ilvl w:val="0"/>
                <w:numId w:val="36"/>
              </w:numPr>
              <w:overflowPunct w:val="0"/>
              <w:autoSpaceDE w:val="0"/>
              <w:autoSpaceDN w:val="0"/>
              <w:adjustRightInd w:val="0"/>
              <w:spacing w:after="0"/>
              <w:contextualSpacing/>
              <w:jc w:val="left"/>
              <w:textAlignment w:val="baseline"/>
              <w:rPr>
                <w:rFonts w:hint="eastAsia"/>
              </w:rPr>
            </w:pPr>
            <w:r w:rsidRPr="00D47C45">
              <w:t>FFS whether/how to handle half-duplex CA case</w:t>
            </w:r>
          </w:p>
        </w:tc>
      </w:tr>
      <w:bookmarkEnd w:id="8"/>
    </w:tbl>
    <w:p w14:paraId="27B72C68" w14:textId="77777777" w:rsidR="001D10E0" w:rsidRDefault="001D10E0" w:rsidP="00523CAE"/>
    <w:p w14:paraId="14141AF4" w14:textId="71083782" w:rsidR="00F25215" w:rsidRDefault="00C243AC" w:rsidP="00523CAE">
      <w:r>
        <w:t xml:space="preserve">The following are the remaining issues related to the </w:t>
      </w:r>
      <w:r w:rsidRPr="001D10E0">
        <w:t>SBFD TX/RX/measurement procedures</w:t>
      </w:r>
      <w:r>
        <w:t xml:space="preserve"> as identified in the WI status report [2]:</w:t>
      </w:r>
    </w:p>
    <w:tbl>
      <w:tblPr>
        <w:tblStyle w:val="af5"/>
        <w:tblW w:w="0" w:type="auto"/>
        <w:tblLook w:val="04A0" w:firstRow="1" w:lastRow="0" w:firstColumn="1" w:lastColumn="0" w:noHBand="0" w:noVBand="1"/>
      </w:tblPr>
      <w:tblGrid>
        <w:gridCol w:w="9629"/>
      </w:tblGrid>
      <w:tr w:rsidR="00F25215" w14:paraId="6C110851" w14:textId="77777777" w:rsidTr="0082408F">
        <w:tc>
          <w:tcPr>
            <w:tcW w:w="9629" w:type="dxa"/>
          </w:tcPr>
          <w:p w14:paraId="3B4798A6" w14:textId="77777777" w:rsidR="00816A82" w:rsidRDefault="00816A82" w:rsidP="00816A82">
            <w:pPr>
              <w:spacing w:after="120"/>
              <w:rPr>
                <w:rFonts w:eastAsiaTheme="minorEastAsia"/>
                <w:b/>
                <w:bCs/>
                <w:u w:val="single"/>
                <w:lang w:eastAsia="zh-CN"/>
              </w:rPr>
            </w:pPr>
            <w:r w:rsidRPr="008A30A1">
              <w:rPr>
                <w:rFonts w:eastAsiaTheme="minorEastAsia"/>
                <w:b/>
                <w:bCs/>
                <w:u w:val="single"/>
                <w:lang w:eastAsia="zh-CN"/>
              </w:rPr>
              <w:t>SBFD TX/RX/measurement procedures</w:t>
            </w:r>
          </w:p>
          <w:p w14:paraId="44B7FD4F" w14:textId="77777777" w:rsidR="00816A82" w:rsidRPr="008E372B" w:rsidRDefault="00816A82" w:rsidP="00816A82">
            <w:pPr>
              <w:numPr>
                <w:ilvl w:val="1"/>
                <w:numId w:val="8"/>
              </w:numPr>
              <w:spacing w:after="0"/>
              <w:ind w:leftChars="20" w:left="400" w:rightChars="-49" w:right="-98"/>
              <w:rPr>
                <w:rFonts w:eastAsia="맑은 고딕"/>
                <w:lang w:eastAsia="ko-KR"/>
              </w:rPr>
            </w:pPr>
            <w:r w:rsidRPr="003839E8">
              <w:rPr>
                <w:rFonts w:eastAsia="맑은 고딕"/>
                <w:lang w:eastAsia="ko-KR"/>
              </w:rPr>
              <w:t xml:space="preserve">Remaining details on semi-static indication of frequency domain location of SBFD </w:t>
            </w:r>
            <w:proofErr w:type="spellStart"/>
            <w:r w:rsidRPr="003839E8">
              <w:rPr>
                <w:rFonts w:eastAsia="맑은 고딕"/>
                <w:lang w:eastAsia="ko-KR"/>
              </w:rPr>
              <w:t>subbands</w:t>
            </w:r>
            <w:proofErr w:type="spellEnd"/>
            <w:r w:rsidRPr="003839E8">
              <w:rPr>
                <w:rFonts w:eastAsia="맑은 고딕"/>
                <w:lang w:eastAsia="ko-KR"/>
              </w:rPr>
              <w:t xml:space="preserve"> to UEs in RRC_CONNECTED mode</w:t>
            </w:r>
          </w:p>
          <w:p w14:paraId="1320CACE" w14:textId="1B143794" w:rsidR="00F25215" w:rsidRPr="00816A82" w:rsidRDefault="00816A82" w:rsidP="00816A82">
            <w:pPr>
              <w:numPr>
                <w:ilvl w:val="1"/>
                <w:numId w:val="8"/>
              </w:numPr>
              <w:spacing w:after="0"/>
              <w:ind w:leftChars="20" w:left="400" w:rightChars="-49" w:right="-98"/>
              <w:rPr>
                <w:rFonts w:eastAsia="맑은 고딕"/>
                <w:lang w:eastAsia="ko-KR"/>
              </w:rPr>
            </w:pPr>
            <w:r w:rsidRPr="003839E8">
              <w:rPr>
                <w:rFonts w:eastAsia="맑은 고딕"/>
                <w:lang w:eastAsia="ko-KR"/>
              </w:rPr>
              <w:t xml:space="preserve">Remaining details on UE transmission, reception and measurement behavior and procedures in SBFD symbols and/or non-SBFD symbols for SBFD aware UE </w:t>
            </w:r>
          </w:p>
        </w:tc>
      </w:tr>
    </w:tbl>
    <w:p w14:paraId="21E18709" w14:textId="77777777" w:rsidR="004F6EF7" w:rsidRDefault="004F6EF7" w:rsidP="00523CAE"/>
    <w:p w14:paraId="480246BB" w14:textId="33179118" w:rsidR="001D5388" w:rsidRDefault="0032029F" w:rsidP="00523CAE">
      <w:r>
        <w:t>In t</w:t>
      </w:r>
      <w:r w:rsidR="00C47BE3">
        <w:t xml:space="preserve">his contribution </w:t>
      </w:r>
      <w:r>
        <w:t xml:space="preserve">we </w:t>
      </w:r>
      <w:r w:rsidR="00C47BE3">
        <w:t>provide</w:t>
      </w:r>
      <w:r>
        <w:t xml:space="preserve"> </w:t>
      </w:r>
      <w:r w:rsidR="00C47BE3">
        <w:t xml:space="preserve">our views on the </w:t>
      </w:r>
      <w:proofErr w:type="gramStart"/>
      <w:r>
        <w:t>above remaining</w:t>
      </w:r>
      <w:proofErr w:type="gramEnd"/>
      <w:r>
        <w:t xml:space="preserve"> issues</w:t>
      </w:r>
      <w:r w:rsidR="00597D33">
        <w:t>.</w:t>
      </w:r>
    </w:p>
    <w:p w14:paraId="078DFD7B" w14:textId="43E120FD" w:rsidR="00CC77C1" w:rsidRDefault="003A1AE3" w:rsidP="00523CAE">
      <w:pPr>
        <w:pStyle w:val="1"/>
      </w:pPr>
      <w:r>
        <w:lastRenderedPageBreak/>
        <w:t xml:space="preserve">SBFD </w:t>
      </w:r>
      <w:proofErr w:type="spellStart"/>
      <w:r w:rsidR="009011EB">
        <w:t>subband</w:t>
      </w:r>
      <w:proofErr w:type="spellEnd"/>
      <w:r w:rsidR="009011EB">
        <w:t xml:space="preserve"> </w:t>
      </w:r>
      <w:r>
        <w:t>time and frequency</w:t>
      </w:r>
      <w:r w:rsidR="00F5549C">
        <w:t xml:space="preserve"> locations</w:t>
      </w:r>
    </w:p>
    <w:p w14:paraId="645D222E" w14:textId="6626D414" w:rsidR="00262DAC" w:rsidRPr="00053F8E" w:rsidRDefault="00262DAC" w:rsidP="00262DAC">
      <w:pPr>
        <w:pStyle w:val="2"/>
      </w:pPr>
      <w:bookmarkStart w:id="9" w:name="_Toc165984496"/>
      <w:bookmarkStart w:id="10" w:name="_Toc165984741"/>
      <w:bookmarkStart w:id="11" w:name="_Toc165984845"/>
      <w:bookmarkStart w:id="12" w:name="_Toc165984951"/>
      <w:bookmarkStart w:id="13" w:name="_Toc165985056"/>
      <w:bookmarkStart w:id="14" w:name="_Toc165985248"/>
      <w:bookmarkStart w:id="15" w:name="_Toc156560665"/>
      <w:bookmarkEnd w:id="9"/>
      <w:bookmarkEnd w:id="10"/>
      <w:bookmarkEnd w:id="11"/>
      <w:bookmarkEnd w:id="12"/>
      <w:bookmarkEnd w:id="13"/>
      <w:bookmarkEnd w:id="14"/>
      <w:bookmarkEnd w:id="15"/>
      <w:r w:rsidRPr="00053F8E">
        <w:t xml:space="preserve">Frequency </w:t>
      </w:r>
      <w:r w:rsidR="009011EB">
        <w:t>location indication</w:t>
      </w:r>
    </w:p>
    <w:p w14:paraId="16841AC7" w14:textId="29C60505" w:rsidR="008A68A3" w:rsidRDefault="0079679C" w:rsidP="0079679C">
      <w:bookmarkStart w:id="16" w:name="_Toc158371561"/>
      <w:r>
        <w:t xml:space="preserve">RAN1 has made </w:t>
      </w:r>
      <w:r w:rsidR="00270D0D">
        <w:t>substantial</w:t>
      </w:r>
      <w:r>
        <w:t xml:space="preserve"> progress in advancing time-frequency configuration of SBFD. </w:t>
      </w:r>
      <w:r w:rsidR="00475620">
        <w:t>R</w:t>
      </w:r>
      <w:r w:rsidR="00475620" w:rsidRPr="004820F2">
        <w:t xml:space="preserve">egarding </w:t>
      </w:r>
      <w:proofErr w:type="gramStart"/>
      <w:r w:rsidR="00475620" w:rsidRPr="004820F2">
        <w:t>frequency</w:t>
      </w:r>
      <w:proofErr w:type="gramEnd"/>
      <w:r w:rsidR="00475620" w:rsidRPr="004820F2">
        <w:t xml:space="preserve"> domain location of SBFD </w:t>
      </w:r>
      <w:proofErr w:type="spellStart"/>
      <w:r w:rsidR="00475620" w:rsidRPr="004820F2">
        <w:t>subbands</w:t>
      </w:r>
      <w:proofErr w:type="spellEnd"/>
      <w:r w:rsidR="00475620">
        <w:t>, the following agreement</w:t>
      </w:r>
      <w:r w:rsidR="002F166B">
        <w:t>s</w:t>
      </w:r>
      <w:r w:rsidR="00475620">
        <w:t xml:space="preserve"> </w:t>
      </w:r>
      <w:r w:rsidR="002F166B">
        <w:t>were</w:t>
      </w:r>
      <w:r w:rsidR="00475620">
        <w:t xml:space="preserve"> made</w:t>
      </w:r>
      <w:r w:rsidR="00475620" w:rsidRPr="004820F2">
        <w:t>:</w:t>
      </w:r>
    </w:p>
    <w:tbl>
      <w:tblPr>
        <w:tblStyle w:val="af5"/>
        <w:tblW w:w="0" w:type="auto"/>
        <w:tblLook w:val="04A0" w:firstRow="1" w:lastRow="0" w:firstColumn="1" w:lastColumn="0" w:noHBand="0" w:noVBand="1"/>
      </w:tblPr>
      <w:tblGrid>
        <w:gridCol w:w="9629"/>
      </w:tblGrid>
      <w:tr w:rsidR="00683E4A" w14:paraId="080192A4" w14:textId="77777777" w:rsidTr="008A68A3">
        <w:tc>
          <w:tcPr>
            <w:tcW w:w="9629" w:type="dxa"/>
          </w:tcPr>
          <w:p w14:paraId="22C470D0" w14:textId="7E41919C" w:rsidR="002F166B" w:rsidRDefault="002F166B" w:rsidP="002F166B">
            <w:pPr>
              <w:spacing w:after="0"/>
              <w:jc w:val="left"/>
              <w:rPr>
                <w:rFonts w:ascii="Times" w:eastAsiaTheme="minorEastAsia" w:hAnsi="Times"/>
                <w:b/>
                <w:highlight w:val="green"/>
                <w:lang w:val="en-GB" w:eastAsia="zh-CN"/>
              </w:rPr>
            </w:pPr>
            <w:r>
              <w:rPr>
                <w:rFonts w:ascii="Times" w:eastAsia="맑은 고딕" w:hAnsi="Times"/>
                <w:b/>
                <w:highlight w:val="green"/>
                <w:lang w:val="en-GB" w:eastAsia="zh-CN"/>
              </w:rPr>
              <w:t>Agreement</w:t>
            </w:r>
            <w:r>
              <w:rPr>
                <w:rFonts w:ascii="Times" w:eastAsiaTheme="minorEastAsia" w:hAnsi="Times" w:hint="eastAsia"/>
                <w:b/>
                <w:highlight w:val="green"/>
                <w:lang w:val="en-GB" w:eastAsia="zh-CN"/>
              </w:rPr>
              <w:t xml:space="preserve"> (RAN1#116)</w:t>
            </w:r>
            <w:r w:rsidR="00CA29F7">
              <w:rPr>
                <w:rFonts w:ascii="Times" w:eastAsiaTheme="minorEastAsia" w:hAnsi="Times"/>
                <w:b/>
                <w:highlight w:val="green"/>
                <w:lang w:val="en-GB" w:eastAsia="zh-CN"/>
              </w:rPr>
              <w:t>:</w:t>
            </w:r>
          </w:p>
          <w:p w14:paraId="65288FEF" w14:textId="77777777" w:rsidR="002F166B" w:rsidRDefault="002F166B" w:rsidP="002F166B">
            <w:pPr>
              <w:tabs>
                <w:tab w:val="left" w:pos="0"/>
              </w:tabs>
              <w:spacing w:after="0"/>
              <w:jc w:val="left"/>
              <w:rPr>
                <w:rFonts w:eastAsia="맑은 고딕"/>
                <w:lang w:val="en-GB" w:eastAsia="zh-CN"/>
              </w:rPr>
            </w:pPr>
            <w:r>
              <w:rPr>
                <w:rFonts w:eastAsia="맑은 고딕"/>
                <w:lang w:val="en-GB" w:eastAsia="zh-CN"/>
              </w:rPr>
              <w:t xml:space="preserve">For RRC connected mode UEs, at least cell-specific configuration on time </w:t>
            </w:r>
            <w:r>
              <w:rPr>
                <w:rFonts w:eastAsia="맑은 고딕"/>
                <w:highlight w:val="darkYellow"/>
                <w:lang w:val="en-GB" w:eastAsia="zh-CN"/>
              </w:rPr>
              <w:t xml:space="preserve">and </w:t>
            </w:r>
            <w:proofErr w:type="gramStart"/>
            <w:r>
              <w:rPr>
                <w:rFonts w:eastAsia="맑은 고딕"/>
                <w:highlight w:val="darkYellow"/>
                <w:lang w:val="en-GB" w:eastAsia="zh-CN"/>
              </w:rPr>
              <w:t>frequency(</w:t>
            </w:r>
            <w:proofErr w:type="gramEnd"/>
            <w:r>
              <w:rPr>
                <w:rFonts w:eastAsia="맑은 고딕"/>
                <w:highlight w:val="darkYellow"/>
                <w:lang w:val="en-GB" w:eastAsia="zh-CN"/>
              </w:rPr>
              <w:t xml:space="preserve">working assumption) </w:t>
            </w:r>
            <w:r>
              <w:rPr>
                <w:rFonts w:eastAsia="맑은 고딕"/>
                <w:lang w:val="en-GB" w:eastAsia="zh-CN"/>
              </w:rPr>
              <w:t xml:space="preserve">location of SBFD </w:t>
            </w:r>
            <w:proofErr w:type="spellStart"/>
            <w:r>
              <w:rPr>
                <w:rFonts w:eastAsia="맑은 고딕"/>
                <w:lang w:val="en-GB" w:eastAsia="zh-CN"/>
              </w:rPr>
              <w:t>subbands</w:t>
            </w:r>
            <w:proofErr w:type="spellEnd"/>
            <w:r>
              <w:rPr>
                <w:rFonts w:eastAsia="맑은 고딕"/>
                <w:lang w:val="en-GB" w:eastAsia="zh-CN"/>
              </w:rPr>
              <w:t xml:space="preserve"> is supported within a TDD carrier.</w:t>
            </w:r>
          </w:p>
          <w:p w14:paraId="6026C2C0" w14:textId="77777777" w:rsidR="002F166B" w:rsidRDefault="002F166B" w:rsidP="00A57EC8">
            <w:pPr>
              <w:numPr>
                <w:ilvl w:val="0"/>
                <w:numId w:val="7"/>
              </w:numPr>
              <w:spacing w:after="0"/>
              <w:jc w:val="left"/>
              <w:rPr>
                <w:rFonts w:eastAsia="맑은 고딕"/>
                <w:lang w:val="en-GB" w:eastAsia="zh-CN"/>
              </w:rPr>
            </w:pPr>
            <w:r>
              <w:rPr>
                <w:rFonts w:eastAsia="맑은 고딕"/>
                <w:lang w:val="en-GB" w:eastAsia="zh-CN"/>
              </w:rPr>
              <w:t xml:space="preserve">FFS: Additional support of UE-specific configuration on time and/or frequency locations of SBFD </w:t>
            </w:r>
            <w:proofErr w:type="spellStart"/>
            <w:r>
              <w:rPr>
                <w:rFonts w:eastAsia="맑은 고딕"/>
                <w:lang w:val="en-GB" w:eastAsia="zh-CN"/>
              </w:rPr>
              <w:t>subbands</w:t>
            </w:r>
            <w:proofErr w:type="spellEnd"/>
          </w:p>
          <w:p w14:paraId="1EDDFBDF" w14:textId="77777777" w:rsidR="002F166B" w:rsidRDefault="002F166B" w:rsidP="00475620">
            <w:pPr>
              <w:rPr>
                <w:b/>
                <w:bCs/>
                <w:szCs w:val="20"/>
                <w:highlight w:val="green"/>
                <w:lang w:val="en-GB" w:eastAsia="zh-CN"/>
              </w:rPr>
            </w:pPr>
          </w:p>
          <w:p w14:paraId="6252CCAB" w14:textId="12FB8E60" w:rsidR="00CA29F7" w:rsidRPr="00A50371" w:rsidRDefault="00CA29F7" w:rsidP="00CA29F7">
            <w:pPr>
              <w:spacing w:after="0"/>
              <w:jc w:val="left"/>
              <w:rPr>
                <w:rFonts w:ascii="Times" w:eastAsiaTheme="minorEastAsia" w:hAnsi="Times"/>
                <w:b/>
                <w:highlight w:val="green"/>
                <w:lang w:val="en-GB" w:eastAsia="zh-CN"/>
              </w:rPr>
            </w:pPr>
            <w:r>
              <w:rPr>
                <w:rFonts w:ascii="Times" w:eastAsia="맑은 고딕" w:hAnsi="Times"/>
                <w:b/>
                <w:highlight w:val="green"/>
                <w:lang w:val="en-GB" w:eastAsia="zh-CN"/>
              </w:rPr>
              <w:t xml:space="preserve">Agreement </w:t>
            </w:r>
            <w:r>
              <w:rPr>
                <w:rFonts w:ascii="Times" w:eastAsiaTheme="minorEastAsia" w:hAnsi="Times" w:hint="eastAsia"/>
                <w:b/>
                <w:highlight w:val="green"/>
                <w:lang w:val="en-GB" w:eastAsia="zh-CN"/>
              </w:rPr>
              <w:t>(RAN1#116)</w:t>
            </w:r>
            <w:r>
              <w:rPr>
                <w:rFonts w:ascii="Times" w:eastAsia="맑은 고딕" w:hAnsi="Times"/>
                <w:b/>
                <w:highlight w:val="green"/>
                <w:lang w:val="en-GB" w:eastAsia="zh-CN"/>
              </w:rPr>
              <w:t>:</w:t>
            </w:r>
          </w:p>
          <w:p w14:paraId="1D82A6F9" w14:textId="77777777" w:rsidR="00CA29F7" w:rsidRDefault="00CA29F7" w:rsidP="00CA29F7">
            <w:pPr>
              <w:spacing w:after="0"/>
              <w:jc w:val="left"/>
              <w:rPr>
                <w:rFonts w:ascii="Times" w:eastAsia="맑은 고딕" w:hAnsi="Times"/>
                <w:lang w:val="en-GB" w:eastAsia="zh-CN"/>
              </w:rPr>
            </w:pPr>
            <w:r>
              <w:rPr>
                <w:rFonts w:ascii="Times" w:eastAsia="맑은 고딕" w:hAnsi="Times"/>
                <w:lang w:val="en-GB" w:eastAsia="zh-CN"/>
              </w:rPr>
              <w:t xml:space="preserve">The maximum number of UL </w:t>
            </w:r>
            <w:proofErr w:type="spellStart"/>
            <w:r>
              <w:rPr>
                <w:rFonts w:ascii="Times" w:eastAsia="맑은 고딕" w:hAnsi="Times"/>
                <w:lang w:val="en-GB" w:eastAsia="zh-CN"/>
              </w:rPr>
              <w:t>subbands</w:t>
            </w:r>
            <w:proofErr w:type="spellEnd"/>
            <w:r>
              <w:rPr>
                <w:rFonts w:ascii="Times" w:eastAsia="맑은 고딕" w:hAnsi="Times"/>
                <w:lang w:val="en-GB" w:eastAsia="zh-CN"/>
              </w:rPr>
              <w:t xml:space="preserve"> for SBFD operation in an SBFD symbol within a TDD carrier is one.</w:t>
            </w:r>
          </w:p>
          <w:p w14:paraId="384C52AF" w14:textId="77777777" w:rsidR="00CA29F7" w:rsidRDefault="00CA29F7" w:rsidP="00CA29F7">
            <w:pPr>
              <w:spacing w:after="0"/>
              <w:jc w:val="left"/>
              <w:rPr>
                <w:rFonts w:ascii="Times" w:eastAsia="맑은 고딕" w:hAnsi="Times"/>
                <w:lang w:val="en-GB" w:eastAsia="zh-CN"/>
              </w:rPr>
            </w:pPr>
            <w:r>
              <w:rPr>
                <w:rFonts w:ascii="Times" w:eastAsia="맑은 고딕" w:hAnsi="Times"/>
                <w:lang w:val="en-GB" w:eastAsia="zh-CN"/>
              </w:rPr>
              <w:t xml:space="preserve">The UL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 can be located at one side of the carrier or can be located at the middle part of the carrier.</w:t>
            </w:r>
          </w:p>
          <w:p w14:paraId="630CCE33" w14:textId="77777777" w:rsidR="00CA29F7" w:rsidRDefault="00CA29F7" w:rsidP="00CA29F7">
            <w:pPr>
              <w:spacing w:after="0"/>
              <w:jc w:val="left"/>
              <w:rPr>
                <w:rFonts w:ascii="Times" w:eastAsia="맑은 고딕" w:hAnsi="Times"/>
                <w:lang w:val="en-GB" w:eastAsia="zh-CN"/>
              </w:rPr>
            </w:pPr>
            <w:r>
              <w:rPr>
                <w:rFonts w:ascii="Times" w:eastAsia="맑은 고딕" w:hAnsi="Times"/>
                <w:lang w:val="en-GB" w:eastAsia="zh-CN"/>
              </w:rPr>
              <w:t xml:space="preserve">For semi-static indication of SBFD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 frequency location, down-select from the following options.</w:t>
            </w:r>
          </w:p>
          <w:p w14:paraId="7D4F776E" w14:textId="77777777" w:rsidR="00CA29F7" w:rsidRDefault="00CA29F7" w:rsidP="00A57EC8">
            <w:pPr>
              <w:numPr>
                <w:ilvl w:val="0"/>
                <w:numId w:val="7"/>
              </w:numPr>
              <w:spacing w:after="0"/>
              <w:jc w:val="left"/>
              <w:rPr>
                <w:rFonts w:ascii="Times" w:eastAsia="맑은 고딕" w:hAnsi="Times"/>
                <w:lang w:val="en-GB" w:eastAsia="zh-CN"/>
              </w:rPr>
            </w:pPr>
            <w:r>
              <w:rPr>
                <w:rFonts w:ascii="Times" w:eastAsia="맑은 고딕" w:hAnsi="Times"/>
                <w:lang w:val="en-GB" w:eastAsia="zh-CN"/>
              </w:rPr>
              <w:t xml:space="preserve">Option 1: Frequency locations of UL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 and DL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(s) are explicitly configured. </w:t>
            </w:r>
            <w:proofErr w:type="spellStart"/>
            <w:r>
              <w:rPr>
                <w:rFonts w:ascii="Times" w:eastAsia="맑은 고딕" w:hAnsi="Times"/>
                <w:lang w:val="en-GB" w:eastAsia="zh-CN"/>
              </w:rPr>
              <w:t>Guardband</w:t>
            </w:r>
            <w:proofErr w:type="spellEnd"/>
            <w:r>
              <w:rPr>
                <w:rFonts w:ascii="Times" w:eastAsia="맑은 고딕" w:hAnsi="Times"/>
                <w:lang w:val="en-GB" w:eastAsia="zh-CN"/>
              </w:rPr>
              <w:t xml:space="preserve">(s) if any are implicitly derived as the RBs which are not within UL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 or DL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(s). </w:t>
            </w:r>
          </w:p>
          <w:p w14:paraId="6CA5AF4B" w14:textId="77777777" w:rsidR="00CA29F7" w:rsidRDefault="00CA29F7" w:rsidP="00A57EC8">
            <w:pPr>
              <w:numPr>
                <w:ilvl w:val="0"/>
                <w:numId w:val="7"/>
              </w:numPr>
              <w:spacing w:after="0"/>
              <w:jc w:val="left"/>
              <w:rPr>
                <w:rFonts w:ascii="Times" w:eastAsia="맑은 고딕" w:hAnsi="Times"/>
                <w:lang w:val="en-GB" w:eastAsia="zh-CN"/>
              </w:rPr>
            </w:pPr>
            <w:r>
              <w:rPr>
                <w:rFonts w:ascii="Times" w:eastAsia="맑은 고딕" w:hAnsi="Times"/>
                <w:lang w:val="en-GB" w:eastAsia="zh-CN"/>
              </w:rPr>
              <w:t xml:space="preserve">Option 2: Frequency location of UL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 and the number of RBs for </w:t>
            </w:r>
            <w:proofErr w:type="spellStart"/>
            <w:r>
              <w:rPr>
                <w:rFonts w:ascii="Times" w:eastAsia="맑은 고딕" w:hAnsi="Times"/>
                <w:lang w:val="en-GB" w:eastAsia="zh-CN"/>
              </w:rPr>
              <w:t>guardband</w:t>
            </w:r>
            <w:proofErr w:type="spellEnd"/>
            <w:r>
              <w:rPr>
                <w:rFonts w:ascii="Times" w:eastAsia="맑은 고딕" w:hAnsi="Times"/>
                <w:lang w:val="en-GB" w:eastAsia="zh-CN"/>
              </w:rPr>
              <w:t xml:space="preserve">(s), if any, are explicitly configured. DL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(s) are implicitly derived as RBs which are not within UL </w:t>
            </w:r>
            <w:proofErr w:type="spellStart"/>
            <w:r>
              <w:rPr>
                <w:rFonts w:ascii="Times" w:eastAsia="맑은 고딕" w:hAnsi="Times"/>
                <w:lang w:val="en-GB" w:eastAsia="zh-CN"/>
              </w:rPr>
              <w:t>subband</w:t>
            </w:r>
            <w:proofErr w:type="spellEnd"/>
            <w:r>
              <w:rPr>
                <w:rFonts w:ascii="Times" w:eastAsia="맑은 고딕" w:hAnsi="Times"/>
                <w:lang w:val="en-GB" w:eastAsia="zh-CN"/>
              </w:rPr>
              <w:t xml:space="preserve"> or </w:t>
            </w:r>
            <w:proofErr w:type="spellStart"/>
            <w:r>
              <w:rPr>
                <w:rFonts w:ascii="Times" w:eastAsia="맑은 고딕" w:hAnsi="Times"/>
                <w:lang w:val="en-GB" w:eastAsia="zh-CN"/>
              </w:rPr>
              <w:t>guardband</w:t>
            </w:r>
            <w:proofErr w:type="spellEnd"/>
            <w:r>
              <w:rPr>
                <w:rFonts w:ascii="Times" w:eastAsia="맑은 고딕" w:hAnsi="Times"/>
                <w:lang w:val="en-GB" w:eastAsia="zh-CN"/>
              </w:rPr>
              <w:t>(s).</w:t>
            </w:r>
          </w:p>
          <w:p w14:paraId="02F071BF" w14:textId="77777777" w:rsidR="00CA29F7" w:rsidRDefault="00CA29F7" w:rsidP="00475620">
            <w:pPr>
              <w:rPr>
                <w:b/>
                <w:bCs/>
                <w:szCs w:val="20"/>
                <w:highlight w:val="green"/>
                <w:lang w:val="en-GB" w:eastAsia="zh-CN"/>
              </w:rPr>
            </w:pPr>
          </w:p>
          <w:p w14:paraId="3065A03D" w14:textId="35DD9EF4" w:rsidR="00475620" w:rsidRPr="004820F2" w:rsidRDefault="00475620" w:rsidP="00475620">
            <w:pPr>
              <w:rPr>
                <w:b/>
                <w:bCs/>
                <w:szCs w:val="20"/>
                <w:lang w:val="en-GB" w:eastAsia="zh-CN"/>
              </w:rPr>
            </w:pPr>
            <w:proofErr w:type="gramStart"/>
            <w:r w:rsidRPr="004820F2">
              <w:rPr>
                <w:b/>
                <w:bCs/>
                <w:szCs w:val="20"/>
                <w:highlight w:val="green"/>
                <w:lang w:val="en-GB" w:eastAsia="zh-CN"/>
              </w:rPr>
              <w:t>Agreement</w:t>
            </w:r>
            <w:r w:rsidR="002F166B">
              <w:rPr>
                <w:rFonts w:ascii="Times" w:eastAsiaTheme="minorEastAsia" w:hAnsi="Times" w:hint="eastAsia"/>
                <w:b/>
                <w:highlight w:val="green"/>
                <w:lang w:val="en-GB" w:eastAsia="zh-CN"/>
              </w:rPr>
              <w:t>(</w:t>
            </w:r>
            <w:proofErr w:type="gramEnd"/>
            <w:r w:rsidR="002F166B">
              <w:rPr>
                <w:rFonts w:ascii="Times" w:eastAsiaTheme="minorEastAsia" w:hAnsi="Times" w:hint="eastAsia"/>
                <w:b/>
                <w:highlight w:val="green"/>
                <w:lang w:val="en-GB" w:eastAsia="zh-CN"/>
              </w:rPr>
              <w:t>RAN1#11</w:t>
            </w:r>
            <w:r w:rsidR="002F166B">
              <w:rPr>
                <w:rFonts w:ascii="Times" w:eastAsiaTheme="minorEastAsia" w:hAnsi="Times"/>
                <w:b/>
                <w:highlight w:val="green"/>
                <w:lang w:val="en-GB" w:eastAsia="zh-CN"/>
              </w:rPr>
              <w:t>7</w:t>
            </w:r>
            <w:r w:rsidR="002F166B">
              <w:rPr>
                <w:rFonts w:ascii="Times" w:eastAsiaTheme="minorEastAsia" w:hAnsi="Times" w:hint="eastAsia"/>
                <w:b/>
                <w:highlight w:val="green"/>
                <w:lang w:val="en-GB" w:eastAsia="zh-CN"/>
              </w:rPr>
              <w:t>)</w:t>
            </w:r>
            <w:r w:rsidR="00CA29F7">
              <w:rPr>
                <w:rFonts w:ascii="Times" w:eastAsiaTheme="minorEastAsia" w:hAnsi="Times"/>
                <w:b/>
                <w:lang w:val="en-GB" w:eastAsia="zh-CN"/>
              </w:rPr>
              <w:t>:</w:t>
            </w:r>
          </w:p>
          <w:p w14:paraId="45C11E99" w14:textId="77777777" w:rsidR="00475620" w:rsidRPr="004820F2" w:rsidRDefault="00475620" w:rsidP="00475620">
            <w:pPr>
              <w:rPr>
                <w:szCs w:val="20"/>
                <w:lang w:val="en-GB" w:eastAsia="zh-CN"/>
              </w:rPr>
            </w:pPr>
            <w:r w:rsidRPr="004820F2">
              <w:rPr>
                <w:szCs w:val="20"/>
                <w:lang w:val="en-GB" w:eastAsia="zh-CN"/>
              </w:rPr>
              <w:t xml:space="preserve">For </w:t>
            </w:r>
            <w:r w:rsidRPr="004820F2">
              <w:rPr>
                <w:rFonts w:eastAsiaTheme="minorEastAsia"/>
                <w:szCs w:val="20"/>
                <w:lang w:val="en-GB" w:eastAsia="zh-CN"/>
              </w:rPr>
              <w:t>cell-specific</w:t>
            </w:r>
            <w:r w:rsidRPr="004820F2">
              <w:rPr>
                <w:szCs w:val="20"/>
                <w:lang w:val="en-GB" w:eastAsia="zh-CN"/>
              </w:rPr>
              <w:t xml:space="preserve"> indication of SBFD </w:t>
            </w:r>
            <w:proofErr w:type="spellStart"/>
            <w:r w:rsidRPr="004820F2">
              <w:rPr>
                <w:szCs w:val="20"/>
                <w:lang w:val="en-GB" w:eastAsia="zh-CN"/>
              </w:rPr>
              <w:t>subband</w:t>
            </w:r>
            <w:proofErr w:type="spellEnd"/>
            <w:r w:rsidRPr="004820F2">
              <w:rPr>
                <w:szCs w:val="20"/>
                <w:lang w:val="en-GB" w:eastAsia="zh-CN"/>
              </w:rPr>
              <w:t xml:space="preserve"> frequency location, </w:t>
            </w:r>
            <w:r w:rsidRPr="004820F2">
              <w:rPr>
                <w:rFonts w:eastAsiaTheme="minorEastAsia"/>
                <w:szCs w:val="20"/>
                <w:lang w:val="en-GB" w:eastAsia="zh-CN"/>
              </w:rPr>
              <w:t>adopt</w:t>
            </w:r>
            <w:r w:rsidRPr="004820F2">
              <w:rPr>
                <w:szCs w:val="20"/>
                <w:lang w:val="en-GB" w:eastAsia="zh-CN"/>
              </w:rPr>
              <w:t xml:space="preserve"> the following option.</w:t>
            </w:r>
          </w:p>
          <w:p w14:paraId="46F8207B" w14:textId="7F652D4C" w:rsidR="009C62E5" w:rsidRPr="0052047F" w:rsidRDefault="00475620" w:rsidP="0052047F">
            <w:pPr>
              <w:spacing w:after="0"/>
              <w:rPr>
                <w:rFonts w:eastAsia="맑은 고딕" w:hint="eastAsia"/>
                <w:lang w:val="en-GB" w:eastAsia="ko-KR"/>
              </w:rPr>
            </w:pPr>
            <w:r w:rsidRPr="004820F2">
              <w:rPr>
                <w:lang w:val="en-GB"/>
              </w:rPr>
              <w:t xml:space="preserve">Option 1: Frequency locations of UL </w:t>
            </w:r>
            <w:proofErr w:type="spellStart"/>
            <w:r w:rsidRPr="004820F2">
              <w:rPr>
                <w:lang w:val="en-GB"/>
              </w:rPr>
              <w:t>subband</w:t>
            </w:r>
            <w:proofErr w:type="spellEnd"/>
            <w:r w:rsidRPr="004820F2">
              <w:rPr>
                <w:lang w:val="en-GB"/>
              </w:rPr>
              <w:t xml:space="preserve"> and DL </w:t>
            </w:r>
            <w:proofErr w:type="spellStart"/>
            <w:r w:rsidRPr="004820F2">
              <w:rPr>
                <w:lang w:val="en-GB"/>
              </w:rPr>
              <w:t>subband</w:t>
            </w:r>
            <w:proofErr w:type="spellEnd"/>
            <w:r w:rsidRPr="004820F2">
              <w:rPr>
                <w:lang w:val="en-GB"/>
              </w:rPr>
              <w:t xml:space="preserve">(s) are explicitly configured. </w:t>
            </w:r>
            <w:proofErr w:type="spellStart"/>
            <w:r w:rsidRPr="004820F2">
              <w:rPr>
                <w:lang w:val="en-GB"/>
              </w:rPr>
              <w:t>Guardband</w:t>
            </w:r>
            <w:proofErr w:type="spellEnd"/>
            <w:r w:rsidRPr="004820F2">
              <w:rPr>
                <w:lang w:val="en-GB"/>
              </w:rPr>
              <w:t xml:space="preserve">(s) if any are implicitly derived as the RBs which are not within UL </w:t>
            </w:r>
            <w:proofErr w:type="spellStart"/>
            <w:r w:rsidRPr="004820F2">
              <w:rPr>
                <w:lang w:val="en-GB"/>
              </w:rPr>
              <w:t>subband</w:t>
            </w:r>
            <w:proofErr w:type="spellEnd"/>
            <w:r w:rsidRPr="004820F2">
              <w:rPr>
                <w:lang w:val="en-GB"/>
              </w:rPr>
              <w:t xml:space="preserve"> or DL </w:t>
            </w:r>
            <w:proofErr w:type="spellStart"/>
            <w:r w:rsidRPr="004820F2">
              <w:rPr>
                <w:lang w:val="en-GB"/>
              </w:rPr>
              <w:t>subband</w:t>
            </w:r>
            <w:proofErr w:type="spellEnd"/>
            <w:r w:rsidRPr="004820F2">
              <w:rPr>
                <w:lang w:val="en-GB"/>
              </w:rPr>
              <w:t>(s).</w:t>
            </w:r>
          </w:p>
        </w:tc>
      </w:tr>
    </w:tbl>
    <w:p w14:paraId="70C8C25D" w14:textId="77777777" w:rsidR="00816A82" w:rsidRDefault="00816A82" w:rsidP="00CA29F7">
      <w:pPr>
        <w:rPr>
          <w:szCs w:val="20"/>
        </w:rPr>
      </w:pPr>
    </w:p>
    <w:p w14:paraId="749DD41B" w14:textId="5807BE7F" w:rsidR="00816A82" w:rsidRDefault="00816A82" w:rsidP="00CA29F7">
      <w:pPr>
        <w:rPr>
          <w:szCs w:val="20"/>
        </w:rPr>
      </w:pPr>
      <w:r>
        <w:rPr>
          <w:szCs w:val="20"/>
        </w:rPr>
        <w:t>***************************************** comment from FL ***************************************</w:t>
      </w:r>
    </w:p>
    <w:p w14:paraId="587C4A4E" w14:textId="77777777" w:rsidR="00816A82" w:rsidRPr="00137F41" w:rsidRDefault="00816A82" w:rsidP="00816A82">
      <w:pPr>
        <w:rPr>
          <w:rFonts w:eastAsiaTheme="minorEastAsia"/>
          <w:highlight w:val="yellow"/>
          <w:lang w:eastAsia="zh-CN"/>
        </w:rPr>
      </w:pPr>
      <w:r w:rsidRPr="00BE63E8">
        <w:rPr>
          <w:rFonts w:eastAsiaTheme="minorEastAsia"/>
          <w:lang w:eastAsia="zh-CN"/>
        </w:rPr>
        <w:t>Many companies</w:t>
      </w:r>
      <w:r w:rsidRPr="00BE63E8">
        <w:rPr>
          <w:rFonts w:eastAsiaTheme="minorEastAsia" w:hint="eastAsia"/>
          <w:lang w:eastAsia="zh-CN"/>
        </w:rPr>
        <w:t xml:space="preserve"> propos</w:t>
      </w:r>
      <w:r w:rsidRPr="00B00B37">
        <w:rPr>
          <w:rFonts w:eastAsiaTheme="minorEastAsia" w:hint="eastAsia"/>
          <w:lang w:eastAsia="zh-CN"/>
        </w:rPr>
        <w:t xml:space="preserve">ed </w:t>
      </w:r>
      <w:proofErr w:type="gramStart"/>
      <w:r w:rsidRPr="00B00B37">
        <w:rPr>
          <w:rFonts w:eastAsiaTheme="minorEastAsia" w:hint="eastAsia"/>
          <w:lang w:eastAsia="zh-CN"/>
        </w:rPr>
        <w:t>to confirm</w:t>
      </w:r>
      <w:proofErr w:type="gramEnd"/>
      <w:r w:rsidRPr="00B00B37">
        <w:rPr>
          <w:rFonts w:eastAsiaTheme="minorEastAsia" w:hint="eastAsia"/>
          <w:lang w:eastAsia="zh-CN"/>
        </w:rPr>
        <w:t xml:space="preserve"> the above RAN1 working assumption.</w:t>
      </w:r>
    </w:p>
    <w:p w14:paraId="333B66EE" w14:textId="77777777" w:rsidR="00816A82" w:rsidRPr="00384F5C" w:rsidRDefault="00816A82" w:rsidP="00816A82">
      <w:pPr>
        <w:rPr>
          <w:rFonts w:eastAsiaTheme="minorEastAsia"/>
          <w:lang w:val="en-GB" w:eastAsia="zh-CN"/>
        </w:rPr>
      </w:pPr>
      <w:r w:rsidRPr="00384F5C">
        <w:rPr>
          <w:rFonts w:eastAsiaTheme="minorEastAsia" w:hint="eastAsia"/>
          <w:lang w:eastAsia="zh-CN"/>
        </w:rPr>
        <w:t>Based on the above agreements, the key issue is whether to support</w:t>
      </w:r>
      <w:r w:rsidRPr="00384F5C">
        <w:rPr>
          <w:rFonts w:eastAsia="맑은 고딕"/>
          <w:lang w:val="en-GB" w:eastAsia="zh-CN"/>
        </w:rPr>
        <w:t xml:space="preserve"> UE-specific configuration on frequency locations of SBFD </w:t>
      </w:r>
      <w:proofErr w:type="spellStart"/>
      <w:r w:rsidRPr="00384F5C">
        <w:rPr>
          <w:rFonts w:eastAsia="맑은 고딕"/>
          <w:lang w:val="en-GB" w:eastAsia="zh-CN"/>
        </w:rPr>
        <w:t>subbands</w:t>
      </w:r>
      <w:proofErr w:type="spellEnd"/>
      <w:r w:rsidRPr="00384F5C">
        <w:rPr>
          <w:rFonts w:eastAsiaTheme="minorEastAsia" w:hint="eastAsia"/>
          <w:lang w:val="en-GB" w:eastAsia="zh-CN"/>
        </w:rPr>
        <w:t xml:space="preserve"> and companies</w:t>
      </w:r>
      <w:r w:rsidRPr="00384F5C">
        <w:rPr>
          <w:rFonts w:eastAsiaTheme="minorEastAsia"/>
          <w:lang w:val="en-GB" w:eastAsia="zh-CN"/>
        </w:rPr>
        <w:t>’</w:t>
      </w:r>
      <w:r w:rsidRPr="00384F5C">
        <w:rPr>
          <w:rFonts w:eastAsiaTheme="minorEastAsia" w:hint="eastAsia"/>
          <w:lang w:val="en-GB" w:eastAsia="zh-CN"/>
        </w:rPr>
        <w:t xml:space="preserve"> views </w:t>
      </w:r>
      <w:r w:rsidRPr="00384F5C">
        <w:rPr>
          <w:rFonts w:eastAsiaTheme="minorEastAsia"/>
          <w:lang w:val="en-GB" w:eastAsia="zh-CN"/>
        </w:rPr>
        <w:t xml:space="preserve">are summarized below. </w:t>
      </w:r>
    </w:p>
    <w:p w14:paraId="08E89513" w14:textId="77777777" w:rsidR="00816A82" w:rsidRPr="00384F5C" w:rsidRDefault="00816A82" w:rsidP="00816A82">
      <w:pPr>
        <w:pStyle w:val="a"/>
        <w:numPr>
          <w:ilvl w:val="0"/>
          <w:numId w:val="26"/>
        </w:numPr>
        <w:spacing w:after="0"/>
      </w:pPr>
      <w:r w:rsidRPr="00384F5C">
        <w:t>UE-specific configuration on frequency location of SBFD subbands</w:t>
      </w:r>
    </w:p>
    <w:p w14:paraId="5DABC0DC" w14:textId="77777777" w:rsidR="00816A82" w:rsidRPr="00D938B1" w:rsidRDefault="00816A82" w:rsidP="00816A82">
      <w:pPr>
        <w:pStyle w:val="a"/>
        <w:numPr>
          <w:ilvl w:val="1"/>
          <w:numId w:val="26"/>
        </w:numPr>
        <w:spacing w:after="0"/>
        <w:rPr>
          <w:i/>
          <w:color w:val="C00000"/>
          <w:lang w:val="fr-FR"/>
        </w:rPr>
      </w:pPr>
      <w:proofErr w:type="gramStart"/>
      <w:r w:rsidRPr="00D938B1">
        <w:rPr>
          <w:i/>
          <w:color w:val="C00000"/>
          <w:lang w:val="fr-FR"/>
        </w:rPr>
        <w:t>Support:</w:t>
      </w:r>
      <w:proofErr w:type="gramEnd"/>
      <w:r w:rsidRPr="00D938B1">
        <w:rPr>
          <w:i/>
          <w:color w:val="C00000"/>
          <w:lang w:val="fr-FR"/>
        </w:rPr>
        <w:t xml:space="preserve"> </w:t>
      </w:r>
      <w:r w:rsidRPr="00D938B1">
        <w:rPr>
          <w:rFonts w:hint="eastAsia"/>
          <w:i/>
          <w:color w:val="C00000"/>
          <w:lang w:val="fr-FR"/>
        </w:rPr>
        <w:t>LGE,</w:t>
      </w:r>
      <w:r w:rsidRPr="00D938B1">
        <w:rPr>
          <w:i/>
          <w:color w:val="C00000"/>
          <w:lang w:val="fr-FR"/>
        </w:rPr>
        <w:t xml:space="preserve"> </w:t>
      </w:r>
      <w:proofErr w:type="spellStart"/>
      <w:r w:rsidRPr="00D938B1">
        <w:rPr>
          <w:i/>
          <w:color w:val="C00000"/>
          <w:lang w:val="fr-FR"/>
        </w:rPr>
        <w:t>Kookmin</w:t>
      </w:r>
      <w:proofErr w:type="spellEnd"/>
      <w:r w:rsidRPr="00D938B1">
        <w:rPr>
          <w:i/>
          <w:color w:val="C00000"/>
          <w:lang w:val="fr-FR"/>
        </w:rPr>
        <w:t xml:space="preserve"> </w:t>
      </w:r>
      <w:proofErr w:type="spellStart"/>
      <w:r w:rsidRPr="00D938B1">
        <w:rPr>
          <w:i/>
          <w:color w:val="C00000"/>
          <w:lang w:val="fr-FR"/>
        </w:rPr>
        <w:t>University</w:t>
      </w:r>
      <w:proofErr w:type="spellEnd"/>
      <w:r w:rsidRPr="00D938B1">
        <w:rPr>
          <w:i/>
          <w:color w:val="C00000"/>
          <w:lang w:val="fr-FR"/>
        </w:rPr>
        <w:t>,</w:t>
      </w:r>
      <w:r w:rsidRPr="00D938B1">
        <w:rPr>
          <w:rFonts w:hint="eastAsia"/>
          <w:i/>
          <w:color w:val="C00000"/>
          <w:lang w:val="fr-FR"/>
        </w:rPr>
        <w:t xml:space="preserve"> Nokia</w:t>
      </w:r>
    </w:p>
    <w:p w14:paraId="2112924A" w14:textId="77777777" w:rsidR="00816A82" w:rsidRPr="00D938B1" w:rsidRDefault="00816A82" w:rsidP="00816A82">
      <w:pPr>
        <w:pStyle w:val="a"/>
        <w:numPr>
          <w:ilvl w:val="1"/>
          <w:numId w:val="26"/>
        </w:numPr>
        <w:spacing w:after="0"/>
        <w:rPr>
          <w:i/>
          <w:color w:val="C00000"/>
        </w:rPr>
      </w:pPr>
      <w:r w:rsidRPr="00D938B1">
        <w:rPr>
          <w:i/>
          <w:color w:val="C00000"/>
        </w:rPr>
        <w:t xml:space="preserve">Not support: </w:t>
      </w:r>
      <w:r w:rsidRPr="00D938B1">
        <w:rPr>
          <w:rFonts w:hint="eastAsia"/>
          <w:i/>
          <w:color w:val="C00000"/>
        </w:rPr>
        <w:t xml:space="preserve">MediaTek, CT, Ericsson, Samsung, </w:t>
      </w:r>
      <w:r w:rsidRPr="00D938B1">
        <w:rPr>
          <w:i/>
          <w:color w:val="C00000"/>
        </w:rPr>
        <w:t xml:space="preserve">Spreadtrum, </w:t>
      </w:r>
      <w:r w:rsidRPr="00D938B1">
        <w:rPr>
          <w:rFonts w:hint="eastAsia"/>
          <w:i/>
          <w:color w:val="C00000"/>
        </w:rPr>
        <w:t xml:space="preserve">vivo, </w:t>
      </w:r>
      <w:r w:rsidRPr="00D938B1">
        <w:rPr>
          <w:i/>
          <w:color w:val="C00000"/>
        </w:rPr>
        <w:t>Ofinno, Transsion</w:t>
      </w:r>
      <w:r w:rsidRPr="00D938B1">
        <w:rPr>
          <w:rFonts w:hint="eastAsia"/>
          <w:i/>
          <w:color w:val="C00000"/>
        </w:rPr>
        <w:t>,</w:t>
      </w:r>
      <w:r w:rsidRPr="00D938B1">
        <w:rPr>
          <w:i/>
          <w:color w:val="C00000"/>
        </w:rPr>
        <w:t xml:space="preserve"> Fujitsu,</w:t>
      </w:r>
      <w:r w:rsidRPr="00D938B1">
        <w:rPr>
          <w:rFonts w:hint="eastAsia"/>
          <w:i/>
          <w:color w:val="C00000"/>
        </w:rPr>
        <w:t xml:space="preserve"> HONOR</w:t>
      </w:r>
      <w:r>
        <w:rPr>
          <w:i/>
          <w:color w:val="C00000"/>
        </w:rPr>
        <w:t>, Lenovo</w:t>
      </w:r>
      <w:r>
        <w:rPr>
          <w:rFonts w:eastAsia="맑은 고딕" w:hint="eastAsia"/>
          <w:i/>
          <w:color w:val="C00000"/>
          <w:lang w:eastAsia="ko-KR"/>
        </w:rPr>
        <w:t>, WILUS</w:t>
      </w:r>
    </w:p>
    <w:p w14:paraId="6082D69B" w14:textId="77777777" w:rsidR="00816A82" w:rsidRPr="00D938B1" w:rsidRDefault="00816A82" w:rsidP="00816A82">
      <w:pPr>
        <w:pStyle w:val="a"/>
        <w:numPr>
          <w:ilvl w:val="1"/>
          <w:numId w:val="26"/>
        </w:numPr>
        <w:spacing w:after="0"/>
        <w:rPr>
          <w:i/>
          <w:color w:val="C00000"/>
        </w:rPr>
      </w:pPr>
      <w:r w:rsidRPr="00D938B1">
        <w:rPr>
          <w:rFonts w:hint="eastAsia"/>
          <w:i/>
          <w:color w:val="C00000"/>
        </w:rPr>
        <w:t>Send LS to RAN4: Nokia, QC</w:t>
      </w:r>
      <w:r w:rsidRPr="00D938B1">
        <w:rPr>
          <w:i/>
          <w:color w:val="C00000"/>
        </w:rPr>
        <w:t>, Panasonic</w:t>
      </w:r>
    </w:p>
    <w:p w14:paraId="48B8114B" w14:textId="4808BA7A" w:rsidR="00816A82" w:rsidRDefault="00816A82" w:rsidP="00CA29F7">
      <w:pPr>
        <w:rPr>
          <w:szCs w:val="20"/>
        </w:rPr>
      </w:pPr>
      <w:r>
        <w:rPr>
          <w:szCs w:val="20"/>
        </w:rPr>
        <w:t>***********************************************************************************************</w:t>
      </w:r>
    </w:p>
    <w:p w14:paraId="215A99DA" w14:textId="60D55EAC" w:rsidR="0079679C" w:rsidRDefault="00CA29F7" w:rsidP="00CA29F7">
      <w:pPr>
        <w:rPr>
          <w:szCs w:val="20"/>
          <w:lang w:val="en-GB" w:eastAsia="zh-CN"/>
        </w:rPr>
      </w:pPr>
      <w:r>
        <w:rPr>
          <w:szCs w:val="20"/>
        </w:rPr>
        <w:t xml:space="preserve">As agreed in RAN1#117, </w:t>
      </w:r>
      <w:r>
        <w:rPr>
          <w:szCs w:val="20"/>
          <w:lang w:val="en-GB"/>
        </w:rPr>
        <w:t>t</w:t>
      </w:r>
      <w:r w:rsidRPr="00CA29F7">
        <w:rPr>
          <w:szCs w:val="20"/>
          <w:lang w:val="en-GB"/>
        </w:rPr>
        <w:t xml:space="preserve">he maximum number of UL </w:t>
      </w:r>
      <w:proofErr w:type="spellStart"/>
      <w:r w:rsidRPr="00CA29F7">
        <w:rPr>
          <w:szCs w:val="20"/>
          <w:lang w:val="en-GB"/>
        </w:rPr>
        <w:t>subbands</w:t>
      </w:r>
      <w:proofErr w:type="spellEnd"/>
      <w:r w:rsidRPr="00CA29F7">
        <w:rPr>
          <w:szCs w:val="20"/>
          <w:lang w:val="en-GB"/>
        </w:rPr>
        <w:t xml:space="preserve"> for SBFD operation in an SBFD symbol within a TDD carrier is one.</w:t>
      </w:r>
      <w:r>
        <w:rPr>
          <w:szCs w:val="20"/>
          <w:lang w:val="en-GB"/>
        </w:rPr>
        <w:t xml:space="preserve"> </w:t>
      </w:r>
      <w:r w:rsidRPr="00CA29F7">
        <w:rPr>
          <w:szCs w:val="20"/>
          <w:lang w:val="en-GB"/>
        </w:rPr>
        <w:t xml:space="preserve">The UL </w:t>
      </w:r>
      <w:proofErr w:type="spellStart"/>
      <w:r w:rsidRPr="00CA29F7">
        <w:rPr>
          <w:szCs w:val="20"/>
          <w:lang w:val="en-GB"/>
        </w:rPr>
        <w:t>subband</w:t>
      </w:r>
      <w:proofErr w:type="spellEnd"/>
      <w:r w:rsidRPr="00CA29F7">
        <w:rPr>
          <w:szCs w:val="20"/>
          <w:lang w:val="en-GB"/>
        </w:rPr>
        <w:t xml:space="preserve"> can be located at one side of the carrier </w:t>
      </w:r>
      <w:r>
        <w:rPr>
          <w:szCs w:val="20"/>
          <w:lang w:val="en-GB"/>
        </w:rPr>
        <w:t xml:space="preserve">(e.g., U-D or D-U partition) </w:t>
      </w:r>
      <w:r w:rsidRPr="00CA29F7">
        <w:rPr>
          <w:szCs w:val="20"/>
          <w:lang w:val="en-GB"/>
        </w:rPr>
        <w:t>or can be located at the middle part of the carrier</w:t>
      </w:r>
      <w:r>
        <w:rPr>
          <w:szCs w:val="20"/>
          <w:lang w:val="en-GB"/>
        </w:rPr>
        <w:t xml:space="preserve"> (e.g., D-U-D partition). Note that </w:t>
      </w:r>
      <w:r>
        <w:rPr>
          <w:szCs w:val="20"/>
        </w:rPr>
        <w:t>i</w:t>
      </w:r>
      <w:r w:rsidR="002F166B">
        <w:rPr>
          <w:szCs w:val="20"/>
        </w:rPr>
        <w:t xml:space="preserve">t is still under discussion whether the UE-specific </w:t>
      </w:r>
      <w:r w:rsidR="002F166B" w:rsidRPr="004820F2">
        <w:rPr>
          <w:szCs w:val="20"/>
          <w:lang w:val="en-GB" w:eastAsia="zh-CN"/>
        </w:rPr>
        <w:t xml:space="preserve">indication of SBFD </w:t>
      </w:r>
      <w:proofErr w:type="spellStart"/>
      <w:r w:rsidR="002F166B" w:rsidRPr="004820F2">
        <w:rPr>
          <w:szCs w:val="20"/>
          <w:lang w:val="en-GB" w:eastAsia="zh-CN"/>
        </w:rPr>
        <w:t>subband</w:t>
      </w:r>
      <w:proofErr w:type="spellEnd"/>
      <w:r w:rsidR="002F166B" w:rsidRPr="004820F2">
        <w:rPr>
          <w:szCs w:val="20"/>
          <w:lang w:val="en-GB" w:eastAsia="zh-CN"/>
        </w:rPr>
        <w:t xml:space="preserve"> frequency location</w:t>
      </w:r>
      <w:r w:rsidR="002F166B">
        <w:rPr>
          <w:szCs w:val="20"/>
        </w:rPr>
        <w:t xml:space="preserve"> is required</w:t>
      </w:r>
      <w:r w:rsidR="00C023C6">
        <w:rPr>
          <w:szCs w:val="20"/>
        </w:rPr>
        <w:t>/supported</w:t>
      </w:r>
      <w:r w:rsidR="002F166B">
        <w:rPr>
          <w:szCs w:val="20"/>
        </w:rPr>
        <w:t xml:space="preserve"> or not.</w:t>
      </w:r>
      <w:r>
        <w:rPr>
          <w:szCs w:val="20"/>
        </w:rPr>
        <w:t xml:space="preserve"> </w:t>
      </w:r>
      <w:r w:rsidR="0079679C">
        <w:rPr>
          <w:szCs w:val="20"/>
        </w:rPr>
        <w:t xml:space="preserve">As majority of companies have reservations (e.g., due to signaling overhead, interference management, and/or impacts on RRC idle mode UE for initial access) for adopting UE-specific </w:t>
      </w:r>
      <w:r w:rsidR="0079679C" w:rsidRPr="004820F2">
        <w:rPr>
          <w:szCs w:val="20"/>
          <w:lang w:val="en-GB" w:eastAsia="zh-CN"/>
        </w:rPr>
        <w:t xml:space="preserve">indication of SBFD </w:t>
      </w:r>
      <w:proofErr w:type="spellStart"/>
      <w:r w:rsidR="0079679C" w:rsidRPr="004820F2">
        <w:rPr>
          <w:szCs w:val="20"/>
          <w:lang w:val="en-GB" w:eastAsia="zh-CN"/>
        </w:rPr>
        <w:t>subband</w:t>
      </w:r>
      <w:proofErr w:type="spellEnd"/>
      <w:r w:rsidR="0079679C" w:rsidRPr="004820F2">
        <w:rPr>
          <w:szCs w:val="20"/>
          <w:lang w:val="en-GB" w:eastAsia="zh-CN"/>
        </w:rPr>
        <w:t xml:space="preserve"> frequency location</w:t>
      </w:r>
      <w:r w:rsidR="00A50371">
        <w:rPr>
          <w:szCs w:val="20"/>
          <w:lang w:val="en-GB" w:eastAsia="zh-CN"/>
        </w:rPr>
        <w:t>. Therefore,</w:t>
      </w:r>
      <w:r w:rsidR="0079679C">
        <w:rPr>
          <w:szCs w:val="20"/>
          <w:lang w:val="en-GB" w:eastAsia="zh-CN"/>
        </w:rPr>
        <w:t xml:space="preserve"> it is recommended to only focus on </w:t>
      </w:r>
      <w:r w:rsidR="0079679C">
        <w:rPr>
          <w:szCs w:val="20"/>
        </w:rPr>
        <w:t xml:space="preserve">cell-specific </w:t>
      </w:r>
      <w:r w:rsidR="0079679C" w:rsidRPr="004820F2">
        <w:rPr>
          <w:szCs w:val="20"/>
          <w:lang w:val="en-GB" w:eastAsia="zh-CN"/>
        </w:rPr>
        <w:t xml:space="preserve">indication of SBFD </w:t>
      </w:r>
      <w:proofErr w:type="spellStart"/>
      <w:r w:rsidR="0079679C" w:rsidRPr="004820F2">
        <w:rPr>
          <w:szCs w:val="20"/>
          <w:lang w:val="en-GB" w:eastAsia="zh-CN"/>
        </w:rPr>
        <w:t>subband</w:t>
      </w:r>
      <w:proofErr w:type="spellEnd"/>
      <w:r w:rsidR="0079679C" w:rsidRPr="004820F2">
        <w:rPr>
          <w:szCs w:val="20"/>
          <w:lang w:val="en-GB" w:eastAsia="zh-CN"/>
        </w:rPr>
        <w:t xml:space="preserve"> frequency location</w:t>
      </w:r>
      <w:r w:rsidR="0079679C">
        <w:rPr>
          <w:szCs w:val="20"/>
          <w:lang w:val="en-GB" w:eastAsia="zh-CN"/>
        </w:rPr>
        <w:t xml:space="preserve">. </w:t>
      </w:r>
    </w:p>
    <w:p w14:paraId="71F92A81" w14:textId="76D1C193" w:rsidR="00A50371" w:rsidRDefault="00A50371" w:rsidP="00A50371">
      <w:pPr>
        <w:rPr>
          <w:rFonts w:eastAsia="맑은 고딕"/>
          <w:b/>
          <w:bCs/>
          <w:i/>
          <w:iCs/>
          <w:szCs w:val="20"/>
          <w:lang w:eastAsia="ko-KR"/>
        </w:rPr>
      </w:pPr>
      <w:r w:rsidRPr="00A50371">
        <w:rPr>
          <w:b/>
          <w:bCs/>
          <w:i/>
          <w:iCs/>
          <w:szCs w:val="20"/>
        </w:rPr>
        <w:t>Proposal</w:t>
      </w:r>
      <w:r>
        <w:rPr>
          <w:b/>
          <w:bCs/>
          <w:i/>
          <w:iCs/>
          <w:szCs w:val="20"/>
        </w:rPr>
        <w:t xml:space="preserve"> 1</w:t>
      </w:r>
      <w:r w:rsidRPr="00A50371">
        <w:rPr>
          <w:b/>
          <w:bCs/>
          <w:i/>
          <w:iCs/>
          <w:szCs w:val="20"/>
        </w:rPr>
        <w:t xml:space="preserve">: </w:t>
      </w:r>
      <w:r w:rsidR="00A57EC8">
        <w:rPr>
          <w:b/>
          <w:bCs/>
          <w:i/>
          <w:iCs/>
          <w:szCs w:val="20"/>
        </w:rPr>
        <w:t xml:space="preserve">RAN1 </w:t>
      </w:r>
      <w:r w:rsidR="00551D81">
        <w:rPr>
          <w:b/>
          <w:bCs/>
          <w:i/>
          <w:iCs/>
          <w:szCs w:val="20"/>
        </w:rPr>
        <w:t xml:space="preserve">to </w:t>
      </w:r>
      <w:r w:rsidR="00A57EC8">
        <w:rPr>
          <w:b/>
          <w:bCs/>
          <w:i/>
          <w:iCs/>
          <w:szCs w:val="20"/>
        </w:rPr>
        <w:t>conclude that there is no</w:t>
      </w:r>
      <w:r>
        <w:rPr>
          <w:b/>
          <w:bCs/>
          <w:i/>
          <w:iCs/>
          <w:szCs w:val="20"/>
        </w:rPr>
        <w:t xml:space="preserve"> </w:t>
      </w:r>
      <w:r>
        <w:rPr>
          <w:rFonts w:eastAsiaTheme="minorEastAsia"/>
          <w:b/>
          <w:bCs/>
          <w:i/>
          <w:iCs/>
          <w:szCs w:val="20"/>
          <w:lang w:val="en-GB" w:eastAsia="zh-CN"/>
        </w:rPr>
        <w:t>UE</w:t>
      </w:r>
      <w:r w:rsidRPr="00A50371">
        <w:rPr>
          <w:rFonts w:eastAsiaTheme="minorEastAsia"/>
          <w:b/>
          <w:bCs/>
          <w:i/>
          <w:iCs/>
          <w:szCs w:val="20"/>
          <w:lang w:val="en-GB" w:eastAsia="zh-CN"/>
        </w:rPr>
        <w:t>-specific</w:t>
      </w:r>
      <w:r w:rsidRPr="00A50371">
        <w:rPr>
          <w:b/>
          <w:bCs/>
          <w:i/>
          <w:iCs/>
          <w:szCs w:val="20"/>
          <w:lang w:val="en-GB" w:eastAsia="zh-CN"/>
        </w:rPr>
        <w:t xml:space="preserve"> indication of SBFD </w:t>
      </w:r>
      <w:proofErr w:type="spellStart"/>
      <w:r w:rsidRPr="00A50371">
        <w:rPr>
          <w:b/>
          <w:bCs/>
          <w:i/>
          <w:iCs/>
          <w:szCs w:val="20"/>
          <w:lang w:val="en-GB" w:eastAsia="zh-CN"/>
        </w:rPr>
        <w:t>subband</w:t>
      </w:r>
      <w:proofErr w:type="spellEnd"/>
      <w:r w:rsidRPr="00A50371">
        <w:rPr>
          <w:b/>
          <w:bCs/>
          <w:i/>
          <w:iCs/>
          <w:szCs w:val="20"/>
          <w:lang w:val="en-GB" w:eastAsia="zh-CN"/>
        </w:rPr>
        <w:t xml:space="preserve"> frequency location</w:t>
      </w:r>
      <w:r w:rsidRPr="00A50371">
        <w:rPr>
          <w:b/>
          <w:bCs/>
          <w:i/>
          <w:iCs/>
          <w:szCs w:val="20"/>
        </w:rPr>
        <w:t>.</w:t>
      </w:r>
    </w:p>
    <w:p w14:paraId="274A6D4B" w14:textId="77777777" w:rsidR="0052047F" w:rsidRPr="0052047F" w:rsidRDefault="0052047F" w:rsidP="00A50371">
      <w:pPr>
        <w:rPr>
          <w:rFonts w:eastAsia="맑은 고딕" w:hint="eastAsia"/>
          <w:b/>
          <w:bCs/>
          <w:i/>
          <w:iCs/>
          <w:szCs w:val="20"/>
          <w:lang w:eastAsia="ko-KR"/>
        </w:rPr>
      </w:pPr>
    </w:p>
    <w:p w14:paraId="6E7D3E0D" w14:textId="5759D4F0" w:rsidR="00C85DB8" w:rsidRDefault="00FB56D5" w:rsidP="00C85DB8">
      <w:pPr>
        <w:rPr>
          <w:szCs w:val="20"/>
        </w:rPr>
      </w:pPr>
      <w:r>
        <w:rPr>
          <w:szCs w:val="20"/>
          <w:lang w:val="en-GB" w:eastAsia="zh-CN"/>
        </w:rPr>
        <w:t>On the other hand</w:t>
      </w:r>
      <w:r w:rsidR="0079679C">
        <w:rPr>
          <w:szCs w:val="20"/>
          <w:lang w:val="en-GB" w:eastAsia="zh-CN"/>
        </w:rPr>
        <w:t xml:space="preserve">, </w:t>
      </w:r>
      <w:r w:rsidR="0079679C">
        <w:rPr>
          <w:szCs w:val="20"/>
        </w:rPr>
        <w:t>when</w:t>
      </w:r>
      <w:r w:rsidR="00CA29F7">
        <w:rPr>
          <w:szCs w:val="20"/>
        </w:rPr>
        <w:t xml:space="preserve"> only cell-specific </w:t>
      </w:r>
      <w:r w:rsidR="00CA29F7" w:rsidRPr="004820F2">
        <w:rPr>
          <w:szCs w:val="20"/>
          <w:lang w:val="en-GB" w:eastAsia="zh-CN"/>
        </w:rPr>
        <w:t xml:space="preserve">indication of SBFD </w:t>
      </w:r>
      <w:proofErr w:type="spellStart"/>
      <w:r w:rsidR="00CA29F7" w:rsidRPr="004820F2">
        <w:rPr>
          <w:szCs w:val="20"/>
          <w:lang w:val="en-GB" w:eastAsia="zh-CN"/>
        </w:rPr>
        <w:t>subband</w:t>
      </w:r>
      <w:proofErr w:type="spellEnd"/>
      <w:r w:rsidR="00CA29F7" w:rsidRPr="004820F2">
        <w:rPr>
          <w:szCs w:val="20"/>
          <w:lang w:val="en-GB" w:eastAsia="zh-CN"/>
        </w:rPr>
        <w:t xml:space="preserve"> frequency location</w:t>
      </w:r>
      <w:r w:rsidR="00CA29F7">
        <w:rPr>
          <w:szCs w:val="20"/>
          <w:lang w:val="en-GB" w:eastAsia="zh-CN"/>
        </w:rPr>
        <w:t xml:space="preserve"> is </w:t>
      </w:r>
      <w:r w:rsidR="00B22DE3">
        <w:rPr>
          <w:szCs w:val="20"/>
          <w:lang w:val="en-GB" w:eastAsia="zh-CN"/>
        </w:rPr>
        <w:t>indicated</w:t>
      </w:r>
      <w:r w:rsidR="00C023C6">
        <w:rPr>
          <w:szCs w:val="20"/>
          <w:lang w:val="en-GB" w:eastAsia="zh-CN"/>
        </w:rPr>
        <w:t>/supported</w:t>
      </w:r>
      <w:r w:rsidR="00B22DE3">
        <w:rPr>
          <w:szCs w:val="20"/>
          <w:lang w:val="en-GB" w:eastAsia="zh-CN"/>
        </w:rPr>
        <w:t xml:space="preserve"> (or if </w:t>
      </w:r>
      <w:r w:rsidR="00B22DE3">
        <w:rPr>
          <w:szCs w:val="20"/>
        </w:rPr>
        <w:t xml:space="preserve">UE-specific </w:t>
      </w:r>
      <w:r w:rsidR="00B22DE3" w:rsidRPr="004820F2">
        <w:rPr>
          <w:szCs w:val="20"/>
          <w:lang w:val="en-GB" w:eastAsia="zh-CN"/>
        </w:rPr>
        <w:t xml:space="preserve">indication of SBFD </w:t>
      </w:r>
      <w:proofErr w:type="spellStart"/>
      <w:r w:rsidR="00B22DE3" w:rsidRPr="004820F2">
        <w:rPr>
          <w:szCs w:val="20"/>
          <w:lang w:val="en-GB" w:eastAsia="zh-CN"/>
        </w:rPr>
        <w:t>subband</w:t>
      </w:r>
      <w:proofErr w:type="spellEnd"/>
      <w:r w:rsidR="00B22DE3" w:rsidRPr="004820F2">
        <w:rPr>
          <w:szCs w:val="20"/>
          <w:lang w:val="en-GB" w:eastAsia="zh-CN"/>
        </w:rPr>
        <w:t xml:space="preserve"> frequency location</w:t>
      </w:r>
      <w:r w:rsidR="00B22DE3">
        <w:rPr>
          <w:szCs w:val="20"/>
          <w:lang w:val="en-GB" w:eastAsia="zh-CN"/>
        </w:rPr>
        <w:t xml:space="preserve"> is not supported/indicated),</w:t>
      </w:r>
      <w:r w:rsidR="00CA29F7">
        <w:rPr>
          <w:szCs w:val="20"/>
        </w:rPr>
        <w:t xml:space="preserve"> it is </w:t>
      </w:r>
      <w:r w:rsidR="007C592B">
        <w:rPr>
          <w:szCs w:val="20"/>
        </w:rPr>
        <w:t>not clear whether</w:t>
      </w:r>
      <w:r w:rsidR="0079679C">
        <w:rPr>
          <w:szCs w:val="20"/>
        </w:rPr>
        <w:t xml:space="preserve"> this is a common understanding/assumption that any </w:t>
      </w:r>
      <w:r w:rsidR="007C592B" w:rsidRPr="00545AC1">
        <w:rPr>
          <w:szCs w:val="20"/>
        </w:rPr>
        <w:t>SBFD-aware UE</w:t>
      </w:r>
      <w:r w:rsidR="007C592B">
        <w:rPr>
          <w:szCs w:val="20"/>
        </w:rPr>
        <w:t xml:space="preserve"> is automatically capable of</w:t>
      </w:r>
      <w:r w:rsidR="00C023C6">
        <w:rPr>
          <w:szCs w:val="20"/>
        </w:rPr>
        <w:t xml:space="preserve"> both</w:t>
      </w:r>
      <w:r w:rsidR="007C592B">
        <w:rPr>
          <w:szCs w:val="20"/>
        </w:rPr>
        <w:t xml:space="preserve"> U-D</w:t>
      </w:r>
      <w:r w:rsidR="00C023C6">
        <w:rPr>
          <w:szCs w:val="20"/>
        </w:rPr>
        <w:t>/</w:t>
      </w:r>
      <w:r w:rsidR="007C592B">
        <w:rPr>
          <w:szCs w:val="20"/>
        </w:rPr>
        <w:t>D-U or D-U-D partitions for UL/DL transmissions in a BWP.</w:t>
      </w:r>
      <w:r w:rsidR="009F2875">
        <w:rPr>
          <w:szCs w:val="20"/>
        </w:rPr>
        <w:t xml:space="preserve"> Note that </w:t>
      </w:r>
      <w:r w:rsidR="0079679C" w:rsidRPr="004820F2">
        <w:rPr>
          <w:szCs w:val="20"/>
          <w:lang w:val="en-GB" w:eastAsia="zh-CN"/>
        </w:rPr>
        <w:t xml:space="preserve">SBFD </w:t>
      </w:r>
      <w:proofErr w:type="spellStart"/>
      <w:r w:rsidR="0079679C" w:rsidRPr="004820F2">
        <w:rPr>
          <w:szCs w:val="20"/>
          <w:lang w:val="en-GB" w:eastAsia="zh-CN"/>
        </w:rPr>
        <w:t>subband</w:t>
      </w:r>
      <w:proofErr w:type="spellEnd"/>
      <w:r w:rsidR="0079679C" w:rsidRPr="004820F2">
        <w:rPr>
          <w:szCs w:val="20"/>
          <w:lang w:val="en-GB" w:eastAsia="zh-CN"/>
        </w:rPr>
        <w:t xml:space="preserve"> frequency location</w:t>
      </w:r>
      <w:r w:rsidR="0079679C">
        <w:rPr>
          <w:szCs w:val="20"/>
          <w:lang w:val="en-GB" w:eastAsia="zh-CN"/>
        </w:rPr>
        <w:t xml:space="preserve"> </w:t>
      </w:r>
      <w:r w:rsidR="00C023C6">
        <w:rPr>
          <w:szCs w:val="20"/>
          <w:lang w:val="en-GB" w:eastAsia="zh-CN"/>
        </w:rPr>
        <w:t>in</w:t>
      </w:r>
      <w:r w:rsidR="0079679C">
        <w:rPr>
          <w:szCs w:val="20"/>
          <w:lang w:val="en-GB" w:eastAsia="zh-CN"/>
        </w:rPr>
        <w:t xml:space="preserve"> </w:t>
      </w:r>
      <w:r w:rsidR="009F2875">
        <w:rPr>
          <w:szCs w:val="20"/>
          <w:lang w:val="en-GB" w:eastAsia="zh-CN"/>
        </w:rPr>
        <w:t>a BWP</w:t>
      </w:r>
      <w:r w:rsidR="0079679C">
        <w:rPr>
          <w:szCs w:val="20"/>
          <w:lang w:val="en-GB" w:eastAsia="zh-CN"/>
        </w:rPr>
        <w:t xml:space="preserve"> can</w:t>
      </w:r>
      <w:r w:rsidR="009F2875">
        <w:rPr>
          <w:szCs w:val="20"/>
          <w:lang w:val="en-GB" w:eastAsia="zh-CN"/>
        </w:rPr>
        <w:t xml:space="preserve"> </w:t>
      </w:r>
      <w:r w:rsidR="0079679C">
        <w:rPr>
          <w:szCs w:val="20"/>
          <w:lang w:val="en-GB" w:eastAsia="zh-CN"/>
        </w:rPr>
        <w:t xml:space="preserve">correspond to </w:t>
      </w:r>
      <w:proofErr w:type="gramStart"/>
      <w:r w:rsidR="009F2875">
        <w:rPr>
          <w:szCs w:val="20"/>
          <w:lang w:val="en-GB" w:eastAsia="zh-CN"/>
        </w:rPr>
        <w:t>either of</w:t>
      </w:r>
      <w:proofErr w:type="gramEnd"/>
      <w:r w:rsidR="009F2875">
        <w:rPr>
          <w:szCs w:val="20"/>
          <w:lang w:val="en-GB" w:eastAsia="zh-CN"/>
        </w:rPr>
        <w:t xml:space="preserve"> D-U</w:t>
      </w:r>
      <w:r w:rsidR="00C023C6">
        <w:rPr>
          <w:szCs w:val="20"/>
          <w:lang w:val="en-GB" w:eastAsia="zh-CN"/>
        </w:rPr>
        <w:t>/</w:t>
      </w:r>
      <w:r w:rsidR="009F2875">
        <w:rPr>
          <w:szCs w:val="20"/>
          <w:lang w:val="en-GB" w:eastAsia="zh-CN"/>
        </w:rPr>
        <w:t>U-D or D-U-D partitions</w:t>
      </w:r>
      <w:r w:rsidR="00C023C6">
        <w:rPr>
          <w:szCs w:val="20"/>
          <w:lang w:val="en-GB" w:eastAsia="zh-CN"/>
        </w:rPr>
        <w:t xml:space="preserve"> depending on configuration of the BWP and the configuration of </w:t>
      </w:r>
      <w:r w:rsidR="00C023C6" w:rsidRPr="004820F2">
        <w:rPr>
          <w:szCs w:val="20"/>
          <w:lang w:val="en-GB" w:eastAsia="zh-CN"/>
        </w:rPr>
        <w:t xml:space="preserve">SBFD </w:t>
      </w:r>
      <w:proofErr w:type="spellStart"/>
      <w:r w:rsidR="00C023C6" w:rsidRPr="004820F2">
        <w:rPr>
          <w:szCs w:val="20"/>
          <w:lang w:val="en-GB" w:eastAsia="zh-CN"/>
        </w:rPr>
        <w:t>subband</w:t>
      </w:r>
      <w:proofErr w:type="spellEnd"/>
      <w:r w:rsidR="00C023C6" w:rsidRPr="004820F2">
        <w:rPr>
          <w:szCs w:val="20"/>
          <w:lang w:val="en-GB" w:eastAsia="zh-CN"/>
        </w:rPr>
        <w:t xml:space="preserve"> </w:t>
      </w:r>
      <w:r w:rsidR="00C023C6" w:rsidRPr="004820F2">
        <w:rPr>
          <w:szCs w:val="20"/>
          <w:lang w:val="en-GB" w:eastAsia="zh-CN"/>
        </w:rPr>
        <w:lastRenderedPageBreak/>
        <w:t>frequency location</w:t>
      </w:r>
      <w:r w:rsidR="009F2875">
        <w:rPr>
          <w:szCs w:val="20"/>
          <w:lang w:val="en-GB" w:eastAsia="zh-CN"/>
        </w:rPr>
        <w:t>.</w:t>
      </w:r>
      <w:r w:rsidR="007C592B">
        <w:rPr>
          <w:szCs w:val="20"/>
        </w:rPr>
        <w:t xml:space="preserve"> </w:t>
      </w:r>
      <w:r w:rsidR="00C023C6">
        <w:rPr>
          <w:szCs w:val="20"/>
        </w:rPr>
        <w:t>Then, it is important to discuss whether all</w:t>
      </w:r>
      <w:r w:rsidR="007C592B">
        <w:rPr>
          <w:szCs w:val="20"/>
        </w:rPr>
        <w:t xml:space="preserve"> </w:t>
      </w:r>
      <w:r w:rsidR="00C023C6" w:rsidRPr="00545AC1">
        <w:rPr>
          <w:szCs w:val="20"/>
        </w:rPr>
        <w:t xml:space="preserve">SBFD-aware </w:t>
      </w:r>
      <w:r w:rsidR="007C592B">
        <w:rPr>
          <w:szCs w:val="20"/>
        </w:rPr>
        <w:t>UE</w:t>
      </w:r>
      <w:r w:rsidR="00C023C6">
        <w:rPr>
          <w:szCs w:val="20"/>
        </w:rPr>
        <w:t>s</w:t>
      </w:r>
      <w:r w:rsidR="007C592B">
        <w:rPr>
          <w:szCs w:val="20"/>
        </w:rPr>
        <w:t xml:space="preserve"> </w:t>
      </w:r>
      <w:r w:rsidR="00C023C6">
        <w:rPr>
          <w:szCs w:val="20"/>
        </w:rPr>
        <w:t>are assumed to be c</w:t>
      </w:r>
      <w:r w:rsidR="007C592B">
        <w:rPr>
          <w:szCs w:val="20"/>
        </w:rPr>
        <w:t>a</w:t>
      </w:r>
      <w:r w:rsidR="00C023C6">
        <w:rPr>
          <w:szCs w:val="20"/>
        </w:rPr>
        <w:t>pa</w:t>
      </w:r>
      <w:r w:rsidR="007C592B">
        <w:rPr>
          <w:szCs w:val="20"/>
        </w:rPr>
        <w:t xml:space="preserve">ble </w:t>
      </w:r>
      <w:r w:rsidR="00C023C6">
        <w:rPr>
          <w:szCs w:val="20"/>
        </w:rPr>
        <w:t>of</w:t>
      </w:r>
      <w:r w:rsidR="007C592B">
        <w:rPr>
          <w:szCs w:val="20"/>
        </w:rPr>
        <w:t xml:space="preserve"> </w:t>
      </w:r>
      <w:r w:rsidR="00C023C6">
        <w:rPr>
          <w:szCs w:val="20"/>
        </w:rPr>
        <w:t>performing</w:t>
      </w:r>
      <w:r w:rsidR="007C592B">
        <w:rPr>
          <w:szCs w:val="20"/>
        </w:rPr>
        <w:t xml:space="preserve"> UL/DL transmissions</w:t>
      </w:r>
      <w:r w:rsidR="00C023C6">
        <w:rPr>
          <w:szCs w:val="20"/>
        </w:rPr>
        <w:t>/</w:t>
      </w:r>
      <w:r w:rsidR="00C023C6" w:rsidRPr="00C023C6">
        <w:rPr>
          <w:szCs w:val="20"/>
        </w:rPr>
        <w:t xml:space="preserve"> </w:t>
      </w:r>
      <w:r w:rsidR="00C023C6">
        <w:rPr>
          <w:szCs w:val="20"/>
        </w:rPr>
        <w:t>measurements</w:t>
      </w:r>
      <w:r w:rsidR="007C592B">
        <w:rPr>
          <w:szCs w:val="20"/>
        </w:rPr>
        <w:t xml:space="preserve"> in a BWP with D-U-D partitions</w:t>
      </w:r>
      <w:r w:rsidR="00C023C6">
        <w:rPr>
          <w:szCs w:val="20"/>
        </w:rPr>
        <w:t>. If handling UL/DL transmissions/</w:t>
      </w:r>
      <w:r w:rsidR="00C023C6" w:rsidRPr="00C023C6">
        <w:rPr>
          <w:szCs w:val="20"/>
        </w:rPr>
        <w:t xml:space="preserve"> </w:t>
      </w:r>
      <w:r w:rsidR="00C023C6">
        <w:rPr>
          <w:szCs w:val="20"/>
        </w:rPr>
        <w:t xml:space="preserve">measurements under </w:t>
      </w:r>
      <w:r w:rsidR="0079679C">
        <w:rPr>
          <w:szCs w:val="20"/>
        </w:rPr>
        <w:t>the D-U-D</w:t>
      </w:r>
      <w:r w:rsidR="00915787">
        <w:rPr>
          <w:szCs w:val="20"/>
        </w:rPr>
        <w:t xml:space="preserve"> partition require</w:t>
      </w:r>
      <w:r w:rsidR="0079679C">
        <w:rPr>
          <w:szCs w:val="20"/>
        </w:rPr>
        <w:t>s</w:t>
      </w:r>
      <w:r w:rsidR="00915787">
        <w:rPr>
          <w:szCs w:val="20"/>
        </w:rPr>
        <w:t xml:space="preserve"> </w:t>
      </w:r>
      <w:r w:rsidR="00C023C6">
        <w:rPr>
          <w:szCs w:val="20"/>
        </w:rPr>
        <w:t xml:space="preserve">a more </w:t>
      </w:r>
      <w:r w:rsidR="00915787">
        <w:rPr>
          <w:szCs w:val="20"/>
        </w:rPr>
        <w:t>advance</w:t>
      </w:r>
      <w:r w:rsidR="00C023C6">
        <w:rPr>
          <w:szCs w:val="20"/>
        </w:rPr>
        <w:t>d</w:t>
      </w:r>
      <w:r w:rsidR="00915787">
        <w:rPr>
          <w:szCs w:val="20"/>
        </w:rPr>
        <w:t xml:space="preserve"> filtering capabilities </w:t>
      </w:r>
      <w:r w:rsidR="00C023C6">
        <w:rPr>
          <w:szCs w:val="20"/>
        </w:rPr>
        <w:t xml:space="preserve">than filtering capabilities for the D-U/U-D partition, </w:t>
      </w:r>
      <w:r w:rsidR="00C023C6" w:rsidRPr="00E95CCA">
        <w:rPr>
          <w:szCs w:val="20"/>
        </w:rPr>
        <w:t>then it is possible that some SBFD-aware UEs (due to complexity or lack of support) not being able to handle D-U-D partition</w:t>
      </w:r>
      <w:r w:rsidR="00C023C6">
        <w:rPr>
          <w:szCs w:val="20"/>
        </w:rPr>
        <w:t xml:space="preserve">. </w:t>
      </w:r>
      <w:r w:rsidR="00C85DB8">
        <w:rPr>
          <w:szCs w:val="20"/>
        </w:rPr>
        <w:t xml:space="preserve">As discussed in our companion contribution on UE capability [x – UE </w:t>
      </w:r>
      <w:proofErr w:type="spellStart"/>
      <w:r w:rsidR="00C85DB8">
        <w:rPr>
          <w:szCs w:val="20"/>
        </w:rPr>
        <w:t>capa</w:t>
      </w:r>
      <w:proofErr w:type="spellEnd"/>
      <w:r w:rsidR="00C85DB8">
        <w:rPr>
          <w:szCs w:val="20"/>
        </w:rPr>
        <w:t xml:space="preserve"> contribution], we propose to support one DL </w:t>
      </w:r>
      <w:proofErr w:type="spellStart"/>
      <w:r w:rsidR="00C85DB8">
        <w:rPr>
          <w:szCs w:val="20"/>
        </w:rPr>
        <w:t>subband</w:t>
      </w:r>
      <w:proofErr w:type="spellEnd"/>
      <w:r w:rsidR="00C85DB8">
        <w:rPr>
          <w:szCs w:val="20"/>
        </w:rPr>
        <w:t xml:space="preserve"> and one UL </w:t>
      </w:r>
      <w:proofErr w:type="spellStart"/>
      <w:r w:rsidR="00C85DB8">
        <w:rPr>
          <w:szCs w:val="20"/>
        </w:rPr>
        <w:t>subband</w:t>
      </w:r>
      <w:proofErr w:type="spellEnd"/>
      <w:r w:rsidR="00C85DB8">
        <w:rPr>
          <w:szCs w:val="20"/>
        </w:rPr>
        <w:t xml:space="preserve"> as a basic capability of a SBFD operation, and additional feature for two DL </w:t>
      </w:r>
      <w:proofErr w:type="spellStart"/>
      <w:r w:rsidR="00C85DB8">
        <w:rPr>
          <w:szCs w:val="20"/>
        </w:rPr>
        <w:t>subbands</w:t>
      </w:r>
      <w:proofErr w:type="spellEnd"/>
      <w:r w:rsidR="00C85DB8">
        <w:rPr>
          <w:szCs w:val="20"/>
        </w:rPr>
        <w:t xml:space="preserve">. </w:t>
      </w:r>
    </w:p>
    <w:p w14:paraId="6BC877CD" w14:textId="3D77C5F5" w:rsidR="005D78A8" w:rsidRDefault="0079679C" w:rsidP="00C85DB8">
      <w:pPr>
        <w:rPr>
          <w:rFonts w:eastAsia="맑은 고딕"/>
          <w:b/>
          <w:bCs/>
          <w:i/>
          <w:iCs/>
          <w:szCs w:val="20"/>
          <w:lang w:eastAsia="ko-KR"/>
        </w:rPr>
      </w:pPr>
      <w:r w:rsidRPr="00A50371">
        <w:rPr>
          <w:b/>
          <w:bCs/>
          <w:i/>
          <w:iCs/>
          <w:szCs w:val="20"/>
        </w:rPr>
        <w:t>Proposal</w:t>
      </w:r>
      <w:r w:rsidR="00A50371">
        <w:rPr>
          <w:b/>
          <w:bCs/>
          <w:i/>
          <w:iCs/>
          <w:szCs w:val="20"/>
        </w:rPr>
        <w:t xml:space="preserve"> 2</w:t>
      </w:r>
      <w:r w:rsidRPr="00A50371">
        <w:rPr>
          <w:b/>
          <w:bCs/>
          <w:i/>
          <w:iCs/>
          <w:szCs w:val="20"/>
        </w:rPr>
        <w:t xml:space="preserve">: </w:t>
      </w:r>
      <w:r w:rsidR="00C85DB8">
        <w:rPr>
          <w:b/>
          <w:bCs/>
          <w:i/>
          <w:iCs/>
          <w:szCs w:val="20"/>
          <w:lang w:val="en-GB" w:eastAsia="zh-CN"/>
        </w:rPr>
        <w:t xml:space="preserve">A basic capability of a SBFD includes single DL </w:t>
      </w:r>
      <w:proofErr w:type="spellStart"/>
      <w:r w:rsidR="00C85DB8">
        <w:rPr>
          <w:b/>
          <w:bCs/>
          <w:i/>
          <w:iCs/>
          <w:szCs w:val="20"/>
          <w:lang w:val="en-GB" w:eastAsia="zh-CN"/>
        </w:rPr>
        <w:t>subband</w:t>
      </w:r>
      <w:proofErr w:type="spellEnd"/>
      <w:r w:rsidR="00C85DB8">
        <w:rPr>
          <w:b/>
          <w:bCs/>
          <w:i/>
          <w:iCs/>
          <w:szCs w:val="20"/>
          <w:lang w:val="en-GB" w:eastAsia="zh-CN"/>
        </w:rPr>
        <w:t xml:space="preserve"> and UL </w:t>
      </w:r>
      <w:proofErr w:type="spellStart"/>
      <w:r w:rsidR="00C85DB8">
        <w:rPr>
          <w:b/>
          <w:bCs/>
          <w:i/>
          <w:iCs/>
          <w:szCs w:val="20"/>
          <w:lang w:val="en-GB" w:eastAsia="zh-CN"/>
        </w:rPr>
        <w:t>subband</w:t>
      </w:r>
      <w:proofErr w:type="spellEnd"/>
      <w:r w:rsidR="00C85DB8">
        <w:rPr>
          <w:b/>
          <w:bCs/>
          <w:i/>
          <w:iCs/>
          <w:szCs w:val="20"/>
          <w:lang w:val="en-GB" w:eastAsia="zh-CN"/>
        </w:rPr>
        <w:t xml:space="preserve">, with optional FG on two DL </w:t>
      </w:r>
      <w:proofErr w:type="spellStart"/>
      <w:r w:rsidR="00C85DB8">
        <w:rPr>
          <w:b/>
          <w:bCs/>
          <w:i/>
          <w:iCs/>
          <w:szCs w:val="20"/>
          <w:lang w:val="en-GB" w:eastAsia="zh-CN"/>
        </w:rPr>
        <w:t>subbands</w:t>
      </w:r>
      <w:proofErr w:type="spellEnd"/>
      <w:r w:rsidR="00C85DB8">
        <w:rPr>
          <w:b/>
          <w:bCs/>
          <w:i/>
          <w:iCs/>
          <w:szCs w:val="20"/>
          <w:lang w:val="en-GB" w:eastAsia="zh-CN"/>
        </w:rPr>
        <w:t xml:space="preserve"> support</w:t>
      </w:r>
      <w:r w:rsidR="00A57EC8">
        <w:rPr>
          <w:b/>
          <w:bCs/>
          <w:i/>
          <w:iCs/>
          <w:szCs w:val="20"/>
        </w:rPr>
        <w:t xml:space="preserve">. </w:t>
      </w:r>
    </w:p>
    <w:p w14:paraId="207FE314" w14:textId="77777777" w:rsidR="0052047F" w:rsidRPr="0052047F" w:rsidRDefault="0052047F" w:rsidP="00C85DB8">
      <w:pPr>
        <w:rPr>
          <w:rFonts w:eastAsia="맑은 고딕" w:hint="eastAsia"/>
          <w:b/>
          <w:bCs/>
          <w:i/>
          <w:iCs/>
          <w:szCs w:val="20"/>
          <w:lang w:eastAsia="ko-KR"/>
        </w:rPr>
      </w:pPr>
    </w:p>
    <w:p w14:paraId="33931A2E" w14:textId="1BB634FE" w:rsidR="005D78A8" w:rsidRDefault="005D78A8" w:rsidP="00590E9B">
      <w:pPr>
        <w:rPr>
          <w:b/>
          <w:bCs/>
          <w:i/>
          <w:iCs/>
          <w:szCs w:val="20"/>
        </w:rPr>
      </w:pPr>
      <w:proofErr w:type="gramStart"/>
      <w:r>
        <w:rPr>
          <w:szCs w:val="20"/>
        </w:rPr>
        <w:t>Assuming that</w:t>
      </w:r>
      <w:proofErr w:type="gramEnd"/>
      <w:r>
        <w:rPr>
          <w:szCs w:val="20"/>
        </w:rPr>
        <w:t xml:space="preserve"> the UE indicate a support of the D-U/U-D partition for DL receptions in SBFD symbols, when the current BWP</w:t>
      </w:r>
      <w:r w:rsidR="003618B7">
        <w:rPr>
          <w:szCs w:val="20"/>
        </w:rPr>
        <w:t xml:space="preserve"> (e.g., an </w:t>
      </w:r>
      <w:r w:rsidR="003618B7" w:rsidRPr="00E95CCA">
        <w:rPr>
          <w:szCs w:val="20"/>
        </w:rPr>
        <w:t>initial downlink BWP</w:t>
      </w:r>
      <w:r w:rsidR="003618B7">
        <w:rPr>
          <w:szCs w:val="20"/>
        </w:rPr>
        <w:t>)</w:t>
      </w:r>
      <w:r>
        <w:rPr>
          <w:szCs w:val="20"/>
        </w:rPr>
        <w:t xml:space="preserve"> is configured with D-U-D partition, it is not clear whether the UE is allowed to communicate via the BWP.</w:t>
      </w:r>
      <w:r w:rsidR="003618B7">
        <w:rPr>
          <w:szCs w:val="20"/>
        </w:rPr>
        <w:t xml:space="preserve"> Whether this can be avoided by network scheduling for various BWP configuration options (e.g., single BWP</w:t>
      </w:r>
      <w:r w:rsidR="00123300">
        <w:rPr>
          <w:szCs w:val="20"/>
        </w:rPr>
        <w:t xml:space="preserve"> capable UEs</w:t>
      </w:r>
      <w:r w:rsidR="003618B7">
        <w:rPr>
          <w:szCs w:val="20"/>
        </w:rPr>
        <w:t>, initial BWP, etc</w:t>
      </w:r>
      <w:r w:rsidR="00123300">
        <w:rPr>
          <w:szCs w:val="20"/>
        </w:rPr>
        <w:t>.</w:t>
      </w:r>
      <w:r w:rsidR="003618B7">
        <w:rPr>
          <w:szCs w:val="20"/>
        </w:rPr>
        <w:t xml:space="preserve">) needs to be clarified.  </w:t>
      </w:r>
    </w:p>
    <w:p w14:paraId="60533239" w14:textId="5433A4F9" w:rsidR="00590E9B" w:rsidRDefault="005D78A8" w:rsidP="00590E9B">
      <w:pPr>
        <w:rPr>
          <w:rFonts w:eastAsia="맑은 고딕"/>
          <w:b/>
          <w:bCs/>
          <w:i/>
          <w:iCs/>
          <w:szCs w:val="20"/>
          <w:lang w:eastAsia="ko-KR"/>
        </w:rPr>
      </w:pPr>
      <w:r>
        <w:rPr>
          <w:b/>
          <w:bCs/>
          <w:i/>
          <w:iCs/>
          <w:szCs w:val="20"/>
        </w:rPr>
        <w:t xml:space="preserve">Proposal 3: </w:t>
      </w:r>
      <w:r w:rsidR="003618B7">
        <w:rPr>
          <w:b/>
          <w:bCs/>
          <w:i/>
          <w:iCs/>
          <w:szCs w:val="20"/>
          <w:lang w:val="en-GB" w:eastAsia="zh-CN"/>
        </w:rPr>
        <w:t xml:space="preserve">RAN1 to further consider how to support </w:t>
      </w:r>
      <w:r w:rsidR="00590E9B" w:rsidRPr="00590E9B">
        <w:rPr>
          <w:b/>
          <w:bCs/>
          <w:i/>
          <w:iCs/>
          <w:szCs w:val="20"/>
        </w:rPr>
        <w:t xml:space="preserve">a SBFD-aware UE supporting only one downlink </w:t>
      </w:r>
      <w:r w:rsidR="00123300">
        <w:rPr>
          <w:b/>
          <w:bCs/>
          <w:i/>
          <w:iCs/>
          <w:szCs w:val="20"/>
        </w:rPr>
        <w:t xml:space="preserve">when a cell has </w:t>
      </w:r>
      <w:proofErr w:type="gramStart"/>
      <w:r w:rsidR="00123300">
        <w:rPr>
          <w:b/>
          <w:bCs/>
          <w:i/>
          <w:iCs/>
          <w:szCs w:val="20"/>
        </w:rPr>
        <w:t>D-</w:t>
      </w:r>
      <w:proofErr w:type="gramEnd"/>
      <w:r w:rsidR="00123300">
        <w:rPr>
          <w:b/>
          <w:bCs/>
          <w:i/>
          <w:iCs/>
          <w:szCs w:val="20"/>
        </w:rPr>
        <w:t xml:space="preserve">U-D partition. </w:t>
      </w:r>
    </w:p>
    <w:p w14:paraId="12545829" w14:textId="77777777" w:rsidR="0052047F" w:rsidRPr="0052047F" w:rsidRDefault="0052047F" w:rsidP="00590E9B">
      <w:pPr>
        <w:rPr>
          <w:rFonts w:eastAsia="맑은 고딕" w:hint="eastAsia"/>
          <w:b/>
          <w:bCs/>
          <w:i/>
          <w:iCs/>
          <w:szCs w:val="20"/>
          <w:lang w:eastAsia="ko-KR"/>
        </w:rPr>
      </w:pPr>
    </w:p>
    <w:p w14:paraId="6B1151F6" w14:textId="625B6363" w:rsidR="005D78A8" w:rsidRDefault="005D78A8" w:rsidP="00590E9B">
      <w:pPr>
        <w:rPr>
          <w:b/>
          <w:bCs/>
          <w:i/>
          <w:iCs/>
          <w:szCs w:val="20"/>
        </w:rPr>
      </w:pPr>
      <w:r>
        <w:rPr>
          <w:szCs w:val="20"/>
        </w:rPr>
        <w:t xml:space="preserve">Particularly, for the initial BWP we suggest </w:t>
      </w:r>
      <w:r w:rsidR="00123300">
        <w:rPr>
          <w:szCs w:val="20"/>
        </w:rPr>
        <w:t xml:space="preserve">a configuration restriction of the initial BWP overlapping only one DL </w:t>
      </w:r>
      <w:proofErr w:type="spellStart"/>
      <w:r w:rsidR="00123300">
        <w:rPr>
          <w:szCs w:val="20"/>
        </w:rPr>
        <w:t>subband</w:t>
      </w:r>
      <w:proofErr w:type="spellEnd"/>
      <w:r w:rsidR="00123300">
        <w:rPr>
          <w:szCs w:val="20"/>
        </w:rPr>
        <w:t xml:space="preserve"> regardless of whether the cell has D-U/U-D partition or D-U-D partition</w:t>
      </w:r>
      <w:r w:rsidR="00A777BE">
        <w:rPr>
          <w:szCs w:val="20"/>
        </w:rPr>
        <w:t xml:space="preserve">. This </w:t>
      </w:r>
      <w:r w:rsidR="00123300">
        <w:rPr>
          <w:szCs w:val="20"/>
        </w:rPr>
        <w:t>would allow</w:t>
      </w:r>
      <w:r w:rsidR="00A777BE">
        <w:rPr>
          <w:szCs w:val="20"/>
        </w:rPr>
        <w:t xml:space="preserve"> all the SBFD-aware UEs with different capabilities to access the network.</w:t>
      </w:r>
      <w:r w:rsidR="00123300" w:rsidRPr="00123300">
        <w:rPr>
          <w:szCs w:val="20"/>
        </w:rPr>
        <w:t xml:space="preserve"> </w:t>
      </w:r>
      <w:r w:rsidR="00123300">
        <w:rPr>
          <w:szCs w:val="20"/>
        </w:rPr>
        <w:t xml:space="preserve">Otherwise, SBFD-aware UEs may be required to support two DL </w:t>
      </w:r>
      <w:proofErr w:type="spellStart"/>
      <w:r w:rsidR="00123300">
        <w:rPr>
          <w:szCs w:val="20"/>
        </w:rPr>
        <w:t>subbands</w:t>
      </w:r>
      <w:proofErr w:type="spellEnd"/>
      <w:r w:rsidR="00123300">
        <w:rPr>
          <w:szCs w:val="20"/>
        </w:rPr>
        <w:t xml:space="preserve">, where we consider supporting two DL </w:t>
      </w:r>
      <w:proofErr w:type="spellStart"/>
      <w:r w:rsidR="00123300">
        <w:rPr>
          <w:szCs w:val="20"/>
        </w:rPr>
        <w:t>subbands</w:t>
      </w:r>
      <w:proofErr w:type="spellEnd"/>
      <w:r w:rsidR="00123300">
        <w:rPr>
          <w:szCs w:val="20"/>
        </w:rPr>
        <w:t xml:space="preserve"> should be considered as an optional UE capability.</w:t>
      </w:r>
    </w:p>
    <w:p w14:paraId="69A1B2C3" w14:textId="19064514" w:rsidR="00A777BE" w:rsidRDefault="005D78A8" w:rsidP="00A777BE">
      <w:pPr>
        <w:rPr>
          <w:rFonts w:eastAsia="맑은 고딕"/>
          <w:b/>
          <w:bCs/>
          <w:i/>
          <w:iCs/>
          <w:szCs w:val="20"/>
          <w:lang w:val="en-GB" w:eastAsia="ko-KR"/>
        </w:rPr>
      </w:pPr>
      <w:r>
        <w:rPr>
          <w:b/>
          <w:bCs/>
          <w:i/>
          <w:iCs/>
          <w:szCs w:val="20"/>
        </w:rPr>
        <w:t xml:space="preserve">Proposal 4: </w:t>
      </w:r>
      <w:r w:rsidR="00123300">
        <w:rPr>
          <w:b/>
          <w:bCs/>
          <w:i/>
          <w:iCs/>
          <w:szCs w:val="20"/>
          <w:lang w:val="en-GB" w:eastAsia="zh-CN"/>
        </w:rPr>
        <w:t>T</w:t>
      </w:r>
      <w:r w:rsidR="00A777BE">
        <w:rPr>
          <w:b/>
          <w:bCs/>
          <w:i/>
          <w:iCs/>
          <w:szCs w:val="20"/>
          <w:lang w:val="en-GB" w:eastAsia="zh-CN"/>
        </w:rPr>
        <w:t>he</w:t>
      </w:r>
      <w:r>
        <w:rPr>
          <w:b/>
          <w:bCs/>
          <w:i/>
          <w:iCs/>
          <w:szCs w:val="20"/>
          <w:lang w:val="en-GB" w:eastAsia="zh-CN"/>
        </w:rPr>
        <w:t xml:space="preserve"> initial BWP is configured </w:t>
      </w:r>
      <w:r w:rsidR="00123300">
        <w:rPr>
          <w:b/>
          <w:bCs/>
          <w:i/>
          <w:iCs/>
          <w:szCs w:val="20"/>
          <w:lang w:val="en-GB" w:eastAsia="zh-CN"/>
        </w:rPr>
        <w:t>such that it overlaps with</w:t>
      </w:r>
      <w:r>
        <w:rPr>
          <w:b/>
          <w:bCs/>
          <w:i/>
          <w:iCs/>
          <w:szCs w:val="20"/>
          <w:lang w:val="en-GB" w:eastAsia="zh-CN"/>
        </w:rPr>
        <w:t xml:space="preserve"> </w:t>
      </w:r>
      <w:r w:rsidR="00A777BE">
        <w:rPr>
          <w:b/>
          <w:bCs/>
          <w:i/>
          <w:iCs/>
          <w:szCs w:val="20"/>
          <w:lang w:val="en-GB" w:eastAsia="zh-CN"/>
        </w:rPr>
        <w:t xml:space="preserve">only </w:t>
      </w:r>
      <w:r w:rsidR="00123300">
        <w:rPr>
          <w:b/>
          <w:bCs/>
          <w:i/>
          <w:iCs/>
          <w:szCs w:val="20"/>
          <w:lang w:val="en-GB" w:eastAsia="zh-CN"/>
        </w:rPr>
        <w:t>one</w:t>
      </w:r>
      <w:r>
        <w:rPr>
          <w:b/>
          <w:bCs/>
          <w:i/>
          <w:iCs/>
          <w:szCs w:val="20"/>
          <w:lang w:val="en-GB" w:eastAsia="zh-CN"/>
        </w:rPr>
        <w:t xml:space="preserve"> downlink </w:t>
      </w:r>
      <w:proofErr w:type="spellStart"/>
      <w:r>
        <w:rPr>
          <w:b/>
          <w:bCs/>
          <w:i/>
          <w:iCs/>
          <w:szCs w:val="20"/>
          <w:lang w:val="en-GB" w:eastAsia="zh-CN"/>
        </w:rPr>
        <w:t>subband</w:t>
      </w:r>
      <w:proofErr w:type="spellEnd"/>
      <w:r>
        <w:rPr>
          <w:b/>
          <w:bCs/>
          <w:i/>
          <w:iCs/>
          <w:szCs w:val="20"/>
          <w:lang w:val="en-GB" w:eastAsia="zh-CN"/>
        </w:rPr>
        <w:t xml:space="preserve"> </w:t>
      </w:r>
      <w:r w:rsidR="00123300">
        <w:rPr>
          <w:b/>
          <w:bCs/>
          <w:i/>
          <w:iCs/>
          <w:szCs w:val="20"/>
          <w:lang w:val="en-GB" w:eastAsia="zh-CN"/>
        </w:rPr>
        <w:t>regardless of a partition type of a cell (D</w:t>
      </w:r>
      <w:r w:rsidR="00582095">
        <w:rPr>
          <w:b/>
          <w:bCs/>
          <w:i/>
          <w:iCs/>
          <w:szCs w:val="20"/>
          <w:lang w:val="en-GB" w:eastAsia="zh-CN"/>
        </w:rPr>
        <w:t>-</w:t>
      </w:r>
      <w:r w:rsidR="00123300">
        <w:rPr>
          <w:b/>
          <w:bCs/>
          <w:i/>
          <w:iCs/>
          <w:szCs w:val="20"/>
          <w:lang w:val="en-GB" w:eastAsia="zh-CN"/>
        </w:rPr>
        <w:t>U, U</w:t>
      </w:r>
      <w:r w:rsidR="00582095">
        <w:rPr>
          <w:b/>
          <w:bCs/>
          <w:i/>
          <w:iCs/>
          <w:szCs w:val="20"/>
          <w:lang w:val="en-GB" w:eastAsia="zh-CN"/>
        </w:rPr>
        <w:t>-</w:t>
      </w:r>
      <w:r w:rsidR="00123300">
        <w:rPr>
          <w:b/>
          <w:bCs/>
          <w:i/>
          <w:iCs/>
          <w:szCs w:val="20"/>
          <w:lang w:val="en-GB" w:eastAsia="zh-CN"/>
        </w:rPr>
        <w:t>D or D</w:t>
      </w:r>
      <w:r w:rsidR="00582095">
        <w:rPr>
          <w:b/>
          <w:bCs/>
          <w:i/>
          <w:iCs/>
          <w:szCs w:val="20"/>
          <w:lang w:val="en-GB" w:eastAsia="zh-CN"/>
        </w:rPr>
        <w:t>-</w:t>
      </w:r>
      <w:r w:rsidR="00123300">
        <w:rPr>
          <w:b/>
          <w:bCs/>
          <w:i/>
          <w:iCs/>
          <w:szCs w:val="20"/>
          <w:lang w:val="en-GB" w:eastAsia="zh-CN"/>
        </w:rPr>
        <w:t>U</w:t>
      </w:r>
      <w:r w:rsidR="00582095">
        <w:rPr>
          <w:b/>
          <w:bCs/>
          <w:i/>
          <w:iCs/>
          <w:szCs w:val="20"/>
          <w:lang w:val="en-GB" w:eastAsia="zh-CN"/>
        </w:rPr>
        <w:t>-</w:t>
      </w:r>
      <w:r w:rsidR="00123300">
        <w:rPr>
          <w:b/>
          <w:bCs/>
          <w:i/>
          <w:iCs/>
          <w:szCs w:val="20"/>
          <w:lang w:val="en-GB" w:eastAsia="zh-CN"/>
        </w:rPr>
        <w:t xml:space="preserve">D). </w:t>
      </w:r>
    </w:p>
    <w:p w14:paraId="10B88138" w14:textId="77777777" w:rsidR="0052047F" w:rsidRPr="0052047F" w:rsidRDefault="0052047F" w:rsidP="00A777BE">
      <w:pPr>
        <w:rPr>
          <w:rFonts w:eastAsia="맑은 고딕" w:hint="eastAsia"/>
          <w:b/>
          <w:bCs/>
          <w:i/>
          <w:iCs/>
          <w:szCs w:val="20"/>
          <w:lang w:val="en-GB" w:eastAsia="ko-KR"/>
        </w:rPr>
      </w:pPr>
    </w:p>
    <w:p w14:paraId="185EF5C1" w14:textId="78D8337F" w:rsidR="00AB38BB" w:rsidRPr="00A50371" w:rsidRDefault="00123300" w:rsidP="00CA29F7">
      <w:pPr>
        <w:rPr>
          <w:b/>
          <w:bCs/>
          <w:i/>
          <w:iCs/>
          <w:szCs w:val="20"/>
        </w:rPr>
      </w:pPr>
      <w:r>
        <w:rPr>
          <w:szCs w:val="20"/>
        </w:rPr>
        <w:t xml:space="preserve">A similar limitation can be also considered for a UE-specific BWP. </w:t>
      </w:r>
    </w:p>
    <w:p w14:paraId="29ECB2E1" w14:textId="789717E9" w:rsidR="0052047F" w:rsidRPr="0052047F" w:rsidRDefault="00A777BE" w:rsidP="00582095">
      <w:pPr>
        <w:rPr>
          <w:rFonts w:eastAsia="맑은 고딕" w:hint="eastAsia"/>
          <w:b/>
          <w:bCs/>
          <w:i/>
          <w:iCs/>
          <w:szCs w:val="20"/>
          <w:lang w:val="en-GB" w:eastAsia="ko-KR"/>
        </w:rPr>
      </w:pPr>
      <w:r>
        <w:rPr>
          <w:b/>
          <w:bCs/>
          <w:i/>
          <w:iCs/>
          <w:szCs w:val="20"/>
        </w:rPr>
        <w:t xml:space="preserve">Proposal 5: </w:t>
      </w:r>
      <w:r w:rsidR="00123300">
        <w:rPr>
          <w:b/>
          <w:bCs/>
          <w:i/>
          <w:iCs/>
          <w:szCs w:val="20"/>
          <w:lang w:val="en-GB" w:eastAsia="zh-CN"/>
        </w:rPr>
        <w:t>W</w:t>
      </w:r>
      <w:r>
        <w:rPr>
          <w:b/>
          <w:bCs/>
          <w:i/>
          <w:iCs/>
          <w:szCs w:val="20"/>
          <w:lang w:val="en-GB" w:eastAsia="zh-CN"/>
        </w:rPr>
        <w:t xml:space="preserve">hen the UE only supports U-D or D-U partitions, the UE does not expect to be configured with a </w:t>
      </w:r>
      <w:r w:rsidR="00057438">
        <w:rPr>
          <w:b/>
          <w:bCs/>
          <w:i/>
          <w:iCs/>
          <w:szCs w:val="20"/>
          <w:lang w:val="en-GB" w:eastAsia="zh-CN"/>
        </w:rPr>
        <w:t xml:space="preserve">dedicated </w:t>
      </w:r>
      <w:r>
        <w:rPr>
          <w:b/>
          <w:bCs/>
          <w:i/>
          <w:iCs/>
          <w:szCs w:val="20"/>
          <w:lang w:val="en-GB" w:eastAsia="zh-CN"/>
        </w:rPr>
        <w:t xml:space="preserve">BWP </w:t>
      </w:r>
      <w:r w:rsidR="007F363E">
        <w:rPr>
          <w:b/>
          <w:bCs/>
          <w:i/>
          <w:iCs/>
          <w:szCs w:val="20"/>
          <w:lang w:val="en-GB" w:eastAsia="zh-CN"/>
        </w:rPr>
        <w:t>overlapping with more than one</w:t>
      </w:r>
      <w:r>
        <w:rPr>
          <w:b/>
          <w:bCs/>
          <w:i/>
          <w:iCs/>
          <w:szCs w:val="20"/>
          <w:lang w:val="en-GB" w:eastAsia="zh-CN"/>
        </w:rPr>
        <w:t xml:space="preserve"> downlink </w:t>
      </w:r>
      <w:proofErr w:type="spellStart"/>
      <w:r>
        <w:rPr>
          <w:b/>
          <w:bCs/>
          <w:i/>
          <w:iCs/>
          <w:szCs w:val="20"/>
          <w:lang w:val="en-GB" w:eastAsia="zh-CN"/>
        </w:rPr>
        <w:t>subbands</w:t>
      </w:r>
      <w:proofErr w:type="spellEnd"/>
      <w:r>
        <w:rPr>
          <w:b/>
          <w:bCs/>
          <w:i/>
          <w:iCs/>
          <w:szCs w:val="20"/>
          <w:lang w:val="en-GB" w:eastAsia="zh-CN"/>
        </w:rPr>
        <w:t>.</w:t>
      </w:r>
    </w:p>
    <w:p w14:paraId="5EB0BA4E" w14:textId="77777777" w:rsidR="0052047F" w:rsidRPr="0052047F" w:rsidRDefault="0052047F" w:rsidP="00582095">
      <w:pPr>
        <w:rPr>
          <w:rFonts w:eastAsia="맑은 고딕" w:hint="eastAsia"/>
          <w:b/>
          <w:bCs/>
          <w:i/>
          <w:iCs/>
          <w:szCs w:val="20"/>
          <w:lang w:val="en-GB" w:eastAsia="ko-KR"/>
        </w:rPr>
      </w:pPr>
    </w:p>
    <w:bookmarkEnd w:id="16"/>
    <w:p w14:paraId="2DDA9105" w14:textId="58A27EB2" w:rsidR="00B54F97" w:rsidRDefault="00A74B91" w:rsidP="00B54F97">
      <w:pPr>
        <w:pStyle w:val="1"/>
      </w:pPr>
      <w:r>
        <w:t>TX/RX/measurement procedures</w:t>
      </w:r>
    </w:p>
    <w:p w14:paraId="274C0A9B" w14:textId="4228E965" w:rsidR="00C52BAB" w:rsidRPr="00C52BAB" w:rsidRDefault="00BB0EDC" w:rsidP="00C52BAB">
      <w:pPr>
        <w:pStyle w:val="2"/>
      </w:pPr>
      <w:bookmarkStart w:id="17" w:name="_Ref172115083"/>
      <w:r>
        <w:t>UE t</w:t>
      </w:r>
      <w:r w:rsidR="00316BB9">
        <w:t xml:space="preserve">ransmission and reception behaviours </w:t>
      </w:r>
      <w:r>
        <w:t xml:space="preserve">in </w:t>
      </w:r>
      <w:r w:rsidR="00316BB9">
        <w:t xml:space="preserve">SBFD </w:t>
      </w:r>
      <w:proofErr w:type="spellStart"/>
      <w:r w:rsidR="00316BB9">
        <w:t>subbands</w:t>
      </w:r>
      <w:proofErr w:type="spellEnd"/>
    </w:p>
    <w:bookmarkEnd w:id="17"/>
    <w:p w14:paraId="6DB5B76E" w14:textId="29CA4D8D" w:rsidR="00BB0EDC" w:rsidRDefault="00BB0EDC" w:rsidP="00BB0EDC">
      <w:pPr>
        <w:pStyle w:val="3"/>
        <w:ind w:left="900" w:hanging="900"/>
        <w:rPr>
          <w:rFonts w:eastAsia="맑은 고딕"/>
          <w:lang w:eastAsia="ko-KR"/>
        </w:rPr>
      </w:pPr>
      <w:r>
        <w:t xml:space="preserve">DL reception in DL </w:t>
      </w:r>
      <w:proofErr w:type="spellStart"/>
      <w:r>
        <w:t>subband</w:t>
      </w:r>
      <w:proofErr w:type="spellEnd"/>
      <w:r>
        <w:t>(s)</w:t>
      </w:r>
    </w:p>
    <w:p w14:paraId="1B314B56" w14:textId="027C445A" w:rsidR="00BB0EDC" w:rsidRDefault="000C5335" w:rsidP="00E95CCA">
      <w:pPr>
        <w:rPr>
          <w:rFonts w:eastAsia="맑은 고딕"/>
          <w:szCs w:val="20"/>
          <w:lang w:eastAsia="ko-KR"/>
        </w:rPr>
      </w:pPr>
      <w:r w:rsidRPr="00E95CCA">
        <w:rPr>
          <w:szCs w:val="20"/>
        </w:rPr>
        <w:t>In the current specification</w:t>
      </w:r>
      <w:r w:rsidR="00987251" w:rsidRPr="00E95CCA">
        <w:rPr>
          <w:szCs w:val="20"/>
        </w:rPr>
        <w:t xml:space="preserve"> </w:t>
      </w:r>
      <w:r w:rsidR="00DE14A6" w:rsidRPr="00E95CCA">
        <w:rPr>
          <w:szCs w:val="20"/>
        </w:rPr>
        <w:t xml:space="preserve">TS </w:t>
      </w:r>
      <w:r w:rsidR="00987251" w:rsidRPr="00E95CCA">
        <w:rPr>
          <w:szCs w:val="20"/>
        </w:rPr>
        <w:t>38.214</w:t>
      </w:r>
      <w:r w:rsidR="00D1191A" w:rsidRPr="00E95CCA">
        <w:rPr>
          <w:szCs w:val="20"/>
        </w:rPr>
        <w:t xml:space="preserve"> (pertinent part is shown in the following snippet)</w:t>
      </w:r>
      <w:r w:rsidRPr="00E95CCA">
        <w:rPr>
          <w:szCs w:val="20"/>
        </w:rPr>
        <w:t xml:space="preserve">, determining which subcarriers of the scheduled bandwidth of the PDSCH (NRB) </w:t>
      </w:r>
      <w:r w:rsidR="002B29B1" w:rsidRPr="00E95CCA">
        <w:rPr>
          <w:szCs w:val="20"/>
        </w:rPr>
        <w:t>are</w:t>
      </w:r>
      <w:r w:rsidRPr="00E95CCA">
        <w:rPr>
          <w:szCs w:val="20"/>
        </w:rPr>
        <w:t xml:space="preserve"> assigned for the PT-RS</w:t>
      </w:r>
      <w:r w:rsidR="002B29B1" w:rsidRPr="00E95CCA">
        <w:rPr>
          <w:szCs w:val="20"/>
        </w:rPr>
        <w:t xml:space="preserve"> reception</w:t>
      </w:r>
      <w:r w:rsidRPr="00E95CCA">
        <w:rPr>
          <w:szCs w:val="20"/>
        </w:rPr>
        <w:t xml:space="preserve"> depends on </w:t>
      </w:r>
      <w:r w:rsidR="002B29B1" w:rsidRPr="00E95CCA">
        <w:rPr>
          <w:szCs w:val="20"/>
        </w:rPr>
        <w:t xml:space="preserve">a </w:t>
      </w:r>
      <w:r w:rsidRPr="00E95CCA">
        <w:rPr>
          <w:szCs w:val="20"/>
        </w:rPr>
        <w:t xml:space="preserve">frequency density. </w:t>
      </w:r>
      <w:bookmarkStart w:id="18" w:name="_Hlk194023316"/>
      <w:r w:rsidRPr="00E95CCA">
        <w:rPr>
          <w:szCs w:val="20"/>
        </w:rPr>
        <w:t xml:space="preserve">The UE determines the frequency density based on the scheduled bandwidth of the PDSCH (NRB) and the configured frequency density thresholds as the following snippet </w:t>
      </w:r>
      <w:r w:rsidR="002B29B1" w:rsidRPr="00E95CCA">
        <w:rPr>
          <w:szCs w:val="20"/>
        </w:rPr>
        <w:t xml:space="preserve">from </w:t>
      </w:r>
      <w:r w:rsidR="00DE14A6" w:rsidRPr="00E95CCA">
        <w:rPr>
          <w:szCs w:val="20"/>
        </w:rPr>
        <w:t xml:space="preserve">TS </w:t>
      </w:r>
      <w:r w:rsidR="002B29B1" w:rsidRPr="00E95CCA">
        <w:rPr>
          <w:szCs w:val="20"/>
        </w:rPr>
        <w:t xml:space="preserve">38.214 </w:t>
      </w:r>
      <w:r w:rsidRPr="00E95CCA">
        <w:rPr>
          <w:szCs w:val="20"/>
        </w:rPr>
        <w:t xml:space="preserve">shows. </w:t>
      </w:r>
    </w:p>
    <w:tbl>
      <w:tblPr>
        <w:tblStyle w:val="af5"/>
        <w:tblW w:w="0" w:type="auto"/>
        <w:tblLook w:val="04A0" w:firstRow="1" w:lastRow="0" w:firstColumn="1" w:lastColumn="0" w:noHBand="0" w:noVBand="1"/>
      </w:tblPr>
      <w:tblGrid>
        <w:gridCol w:w="9629"/>
      </w:tblGrid>
      <w:tr w:rsidR="00217B1B" w14:paraId="39C7B460" w14:textId="77777777" w:rsidTr="00217B1B">
        <w:tc>
          <w:tcPr>
            <w:tcW w:w="9629" w:type="dxa"/>
          </w:tcPr>
          <w:p w14:paraId="0E4FD2EF" w14:textId="04A1A0C7" w:rsidR="00217B1B" w:rsidRPr="00217B1B" w:rsidRDefault="00217B1B" w:rsidP="00217B1B">
            <w:pPr>
              <w:spacing w:after="120"/>
              <w:rPr>
                <w:rFonts w:ascii="Arial" w:eastAsia="맑은 고딕" w:hAnsi="Arial" w:cs="Arial"/>
                <w:sz w:val="24"/>
                <w:szCs w:val="32"/>
                <w:lang w:eastAsia="ko-KR"/>
              </w:rPr>
            </w:pPr>
            <w:bookmarkStart w:id="19" w:name="_Toc11352103"/>
            <w:bookmarkStart w:id="20" w:name="_Toc20317993"/>
            <w:bookmarkStart w:id="21" w:name="_Toc27299891"/>
            <w:bookmarkStart w:id="22" w:name="_Toc29673156"/>
            <w:bookmarkStart w:id="23" w:name="_Toc29673297"/>
            <w:bookmarkStart w:id="24" w:name="_Toc29674290"/>
            <w:bookmarkStart w:id="25" w:name="_Toc36645520"/>
            <w:bookmarkStart w:id="26" w:name="_Toc45810565"/>
            <w:bookmarkStart w:id="27" w:name="_Toc186746560"/>
            <w:bookmarkStart w:id="28" w:name="_Hlk497901566"/>
            <w:bookmarkStart w:id="29" w:name="_Hlk500829290"/>
            <w:r w:rsidRPr="00217B1B">
              <w:rPr>
                <w:rFonts w:ascii="Arial" w:hAnsi="Arial" w:cs="Arial"/>
                <w:color w:val="000000"/>
                <w:sz w:val="24"/>
                <w:szCs w:val="32"/>
              </w:rPr>
              <w:t>5.1.6.3</w:t>
            </w:r>
            <w:r w:rsidRPr="00217B1B">
              <w:rPr>
                <w:rFonts w:ascii="Arial" w:hAnsi="Arial" w:cs="Arial"/>
                <w:color w:val="000000"/>
                <w:sz w:val="24"/>
                <w:szCs w:val="32"/>
              </w:rPr>
              <w:tab/>
              <w:t>PT-RS reception procedure</w:t>
            </w:r>
            <w:bookmarkEnd w:id="19"/>
            <w:bookmarkEnd w:id="20"/>
            <w:bookmarkEnd w:id="21"/>
            <w:bookmarkEnd w:id="22"/>
            <w:bookmarkEnd w:id="23"/>
            <w:bookmarkEnd w:id="24"/>
            <w:bookmarkEnd w:id="25"/>
            <w:bookmarkEnd w:id="26"/>
            <w:bookmarkEnd w:id="27"/>
          </w:p>
          <w:p w14:paraId="61045908" w14:textId="3EA30050" w:rsidR="00217B1B" w:rsidRPr="0048482F" w:rsidRDefault="00217B1B" w:rsidP="00217B1B">
            <w:pPr>
              <w:spacing w:after="120"/>
              <w:rPr>
                <w:lang w:eastAsia="zh-CN"/>
              </w:rPr>
            </w:pPr>
            <w:r>
              <w:t>…</w:t>
            </w:r>
          </w:p>
          <w:p w14:paraId="7ED8851C" w14:textId="77777777" w:rsidR="00217B1B" w:rsidRDefault="00217B1B" w:rsidP="00217B1B">
            <w:pPr>
              <w:rPr>
                <w:color w:val="000000"/>
              </w:rPr>
            </w:pPr>
            <w:bookmarkStart w:id="30" w:name="_Hlk500844944"/>
            <w:r w:rsidRPr="0048482F">
              <w:rPr>
                <w:color w:val="000000"/>
              </w:rPr>
              <w:t xml:space="preserve">If a UE is configured with the higher layer parameter </w:t>
            </w:r>
            <w:bookmarkStart w:id="31"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DMRS-DownlinkConfig</w:t>
            </w:r>
            <w:bookmarkEnd w:id="31"/>
            <w:r w:rsidRPr="0048482F">
              <w:rPr>
                <w:color w:val="000000"/>
              </w:rPr>
              <w:t>,</w:t>
            </w:r>
          </w:p>
          <w:p w14:paraId="53777104" w14:textId="77777777" w:rsidR="00217B1B" w:rsidRPr="002C4166" w:rsidRDefault="00217B1B" w:rsidP="00217B1B">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proofErr w:type="spellStart"/>
            <w:r w:rsidRPr="0017586C">
              <w:rPr>
                <w:i/>
                <w:iCs/>
                <w:lang w:eastAsia="zh-CN"/>
              </w:rPr>
              <w:t>i</w:t>
            </w:r>
            <w:proofErr w:type="spellEnd"/>
            <w:r w:rsidRPr="0017586C">
              <w:rPr>
                <w:lang w:eastAsia="zh-CN"/>
              </w:rPr>
              <w:t xml:space="preserve">=1,2,3 and </w:t>
            </w:r>
            <w:proofErr w:type="spellStart"/>
            <w:proofErr w:type="gramStart"/>
            <w:r w:rsidRPr="0017586C">
              <w:rPr>
                <w:i/>
                <w:iCs/>
              </w:rPr>
              <w:t>N</w:t>
            </w:r>
            <w:r w:rsidRPr="0017586C">
              <w:rPr>
                <w:i/>
                <w:iCs/>
                <w:vertAlign w:val="subscript"/>
              </w:rPr>
              <w:t>RB,i</w:t>
            </w:r>
            <w:proofErr w:type="spellEnd"/>
            <w:proofErr w:type="gramEnd"/>
            <w:r w:rsidRPr="0017586C">
              <w:t xml:space="preserve"> , </w:t>
            </w:r>
            <w:proofErr w:type="spellStart"/>
            <w:r w:rsidRPr="0017586C">
              <w:rPr>
                <w:i/>
                <w:iCs/>
                <w:lang w:eastAsia="zh-CN"/>
              </w:rPr>
              <w:t>i</w:t>
            </w:r>
            <w:proofErr w:type="spellEnd"/>
            <w:r w:rsidRPr="0017586C">
              <w:rPr>
                <w:lang w:eastAsia="zh-CN"/>
              </w:rPr>
              <w:t xml:space="preserve">=0,1, as shown in Table </w:t>
            </w:r>
            <w:r>
              <w:rPr>
                <w:lang w:eastAsia="zh-CN"/>
              </w:rPr>
              <w:t xml:space="preserve">5.1.6.3-1 and Table 5.1.6.3-2, </w:t>
            </w:r>
            <w:r w:rsidRPr="0017586C">
              <w:t xml:space="preserve">respectively. </w:t>
            </w:r>
          </w:p>
          <w:bookmarkEnd w:id="28"/>
          <w:p w14:paraId="28378B62" w14:textId="77777777" w:rsidR="00217B1B" w:rsidRDefault="00217B1B" w:rsidP="00217B1B">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 xml:space="preserve">and the RNTI equals </w:t>
            </w:r>
            <w:r w:rsidRPr="004174B8">
              <w:rPr>
                <w:lang w:val="en-GB"/>
              </w:rPr>
              <w:t>MCS-C-RNTI</w:t>
            </w:r>
            <w:r w:rsidRPr="00B04ED7">
              <w:rPr>
                <w:lang w:val="en-GB"/>
              </w:rPr>
              <w:t>,</w:t>
            </w:r>
            <w:r>
              <w:t xml:space="preserve"> C-RNTI or CS-RNTI, </w:t>
            </w:r>
            <w:r w:rsidRPr="0048482F">
              <w:t>the UE shall assume the PT-RS antenna port</w:t>
            </w:r>
            <w:r>
              <w:t>'</w:t>
            </w:r>
            <w:r w:rsidRPr="0048482F">
              <w:t xml:space="preserve"> presence </w:t>
            </w:r>
            <w:r w:rsidRPr="0048482F">
              <w:lastRenderedPageBreak/>
              <w:t xml:space="preserve">and pattern </w:t>
            </w:r>
            <w: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75EAFBC6" w14:textId="77777777" w:rsidR="00217B1B" w:rsidRPr="00271358" w:rsidRDefault="00217B1B" w:rsidP="00217B1B">
            <w:pPr>
              <w:pStyle w:val="B2"/>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rPr>
                <w:lang w:val="en-GB"/>
              </w:rPr>
              <w:t xml:space="preserve"> </w:t>
            </w:r>
            <w:r w:rsidRPr="002525B4">
              <w:rPr>
                <w:lang w:val="en-GB"/>
              </w:rPr>
              <w:t xml:space="preserve">given by </w:t>
            </w:r>
            <w:r w:rsidRPr="002525B4">
              <w:rPr>
                <w:i/>
                <w:lang w:val="en-GB"/>
              </w:rPr>
              <w:t>PTRS-</w:t>
            </w:r>
            <w:proofErr w:type="spellStart"/>
            <w:r w:rsidRPr="002525B4">
              <w:rPr>
                <w:i/>
                <w:lang w:val="en-GB"/>
              </w:rPr>
              <w:t>DownlinkConfig</w:t>
            </w:r>
            <w:proofErr w:type="spellEnd"/>
            <w:r w:rsidRPr="00741E7A">
              <w:t xml:space="preserve"> is not configured, the UE </w:t>
            </w:r>
            <w:r w:rsidRPr="000B10E2">
              <w:rPr>
                <w:lang w:val="en-GB"/>
              </w:rPr>
              <w:t>shall</w:t>
            </w:r>
            <w:r w:rsidRPr="00741E7A">
              <w:t xml:space="preserve"> </w:t>
            </w:r>
            <w:r w:rsidRPr="00271358">
              <w:t xml:space="preserve">assume </w:t>
            </w:r>
            <w:r w:rsidRPr="00271358">
              <w:rPr>
                <w:i/>
                <w:iCs/>
              </w:rPr>
              <w:t>L</w:t>
            </w:r>
            <w:r w:rsidRPr="00271358">
              <w:rPr>
                <w:i/>
                <w:iCs/>
                <w:vertAlign w:val="subscript"/>
              </w:rPr>
              <w:t xml:space="preserve">PT-RS </w:t>
            </w:r>
            <w:r w:rsidRPr="00271358">
              <w:t>= 1.</w:t>
            </w:r>
          </w:p>
          <w:p w14:paraId="52C9DE94" w14:textId="77777777" w:rsidR="00217B1B" w:rsidRPr="00271358" w:rsidRDefault="00217B1B" w:rsidP="00217B1B">
            <w:pPr>
              <w:pStyle w:val="B2"/>
              <w:rPr>
                <w:color w:val="000000"/>
              </w:rPr>
            </w:pPr>
            <w:r w:rsidRPr="00271358">
              <w:t>-</w:t>
            </w:r>
            <w:r w:rsidRPr="00271358">
              <w:tab/>
              <w:t>if the higher</w:t>
            </w:r>
            <w:r>
              <w:t xml:space="preserve"> </w:t>
            </w:r>
            <w:r w:rsidRPr="00271358">
              <w:t xml:space="preserve">layer parameter </w:t>
            </w:r>
            <w:proofErr w:type="spellStart"/>
            <w:r w:rsidRPr="00271358">
              <w:rPr>
                <w:i/>
              </w:rPr>
              <w:t>frequencyDensity</w:t>
            </w:r>
            <w:proofErr w:type="spellEnd"/>
            <w:r w:rsidRPr="002C4166">
              <w:rPr>
                <w:lang w:val="en-GB"/>
              </w:rPr>
              <w:t xml:space="preserve"> </w:t>
            </w:r>
            <w:r w:rsidRPr="002525B4">
              <w:rPr>
                <w:lang w:val="en-GB"/>
              </w:rPr>
              <w:t xml:space="preserve">given by </w:t>
            </w:r>
            <w:r w:rsidRPr="002525B4">
              <w:rPr>
                <w:i/>
                <w:lang w:val="en-GB"/>
              </w:rPr>
              <w:t>PTRS-</w:t>
            </w:r>
            <w:proofErr w:type="spellStart"/>
            <w:r w:rsidRPr="002525B4">
              <w:rPr>
                <w:i/>
                <w:lang w:val="en-GB"/>
              </w:rPr>
              <w:t>DownlinkConfig</w:t>
            </w:r>
            <w:proofErr w:type="spellEnd"/>
            <w:r w:rsidRPr="00271358">
              <w:t xml:space="preserve"> is not configured, the UE </w:t>
            </w:r>
            <w:r w:rsidRPr="000B10E2">
              <w:rPr>
                <w:lang w:val="en-GB"/>
              </w:rPr>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rPr>
              <w:t xml:space="preserve"> </w:t>
            </w:r>
            <w:r w:rsidRPr="00271358">
              <w:rPr>
                <w:color w:val="000000"/>
              </w:rPr>
              <w:t>= 2.</w:t>
            </w:r>
          </w:p>
          <w:bookmarkEnd w:id="29"/>
          <w:bookmarkEnd w:id="30"/>
          <w:p w14:paraId="256CB327" w14:textId="77777777" w:rsidR="00217B1B" w:rsidRPr="0048482F" w:rsidRDefault="00217B1B" w:rsidP="00217B1B">
            <w:pPr>
              <w:spacing w:after="120"/>
              <w:rPr>
                <w:color w:val="000000"/>
              </w:rPr>
            </w:pPr>
            <w:r>
              <w:rPr>
                <w:color w:val="000000"/>
              </w:rPr>
              <w:t>…</w:t>
            </w:r>
          </w:p>
          <w:p w14:paraId="56219B69" w14:textId="77777777" w:rsidR="00217B1B" w:rsidRPr="0048482F" w:rsidRDefault="00217B1B" w:rsidP="00217B1B">
            <w:pPr>
              <w:pStyle w:val="TH"/>
            </w:pPr>
            <w:r w:rsidRPr="0048482F">
              <w:t xml:space="preserve">Table 5.1.6.3-2: </w:t>
            </w:r>
            <w:r w:rsidRPr="00A50371">
              <w:rPr>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217B1B" w:rsidRPr="0048482F" w14:paraId="5B45A88C" w14:textId="77777777" w:rsidTr="005A775F">
              <w:trPr>
                <w:jc w:val="center"/>
              </w:trPr>
              <w:tc>
                <w:tcPr>
                  <w:tcW w:w="2968" w:type="dxa"/>
                  <w:shd w:val="clear" w:color="auto" w:fill="E7E6E6"/>
                  <w:vAlign w:val="center"/>
                </w:tcPr>
                <w:p w14:paraId="6253E67B" w14:textId="77777777" w:rsidR="00217B1B" w:rsidRPr="0048482F" w:rsidRDefault="00217B1B" w:rsidP="00217B1B">
                  <w:pPr>
                    <w:pStyle w:val="TAH"/>
                    <w:tabs>
                      <w:tab w:val="num" w:pos="851"/>
                    </w:tabs>
                    <w:spacing w:after="0"/>
                    <w:ind w:left="850" w:hanging="850"/>
                    <w:rPr>
                      <w:rFonts w:cs="Arial"/>
                      <w:i/>
                      <w:color w:val="000000"/>
                      <w:kern w:val="2"/>
                      <w:lang w:eastAsia="zh-CN"/>
                    </w:rPr>
                  </w:pPr>
                  <w:r w:rsidRPr="00A50371">
                    <w:rPr>
                      <w:rFonts w:cs="Arial"/>
                      <w:color w:val="000000"/>
                      <w:kern w:val="2"/>
                      <w:highlight w:val="yellow"/>
                      <w:lang w:eastAsia="zh-CN"/>
                    </w:rPr>
                    <w:t>Scheduled bandwidth</w:t>
                  </w:r>
                </w:p>
              </w:tc>
              <w:tc>
                <w:tcPr>
                  <w:tcW w:w="2969" w:type="dxa"/>
                  <w:shd w:val="clear" w:color="auto" w:fill="E7E6E6"/>
                </w:tcPr>
                <w:p w14:paraId="47BDE6A2" w14:textId="77777777" w:rsidR="00217B1B" w:rsidRPr="0048482F" w:rsidRDefault="00217B1B" w:rsidP="00217B1B">
                  <w:pPr>
                    <w:pStyle w:val="TAH"/>
                    <w:tabs>
                      <w:tab w:val="num" w:pos="851"/>
                    </w:tabs>
                    <w:spacing w:after="0"/>
                    <w:ind w:left="850" w:hanging="850"/>
                    <w:rPr>
                      <w:rFonts w:cs="Arial"/>
                      <w:color w:val="000000"/>
                      <w:kern w:val="2"/>
                      <w:lang w:eastAsia="zh-CN"/>
                    </w:rPr>
                  </w:pPr>
                  <w:r w:rsidRPr="0048482F">
                    <w:rPr>
                      <w:rFonts w:cs="Arial"/>
                      <w:color w:val="000000"/>
                      <w:kern w:val="2"/>
                      <w:lang w:eastAsia="zh-CN"/>
                    </w:rPr>
                    <w:t>Frequency density (</w:t>
                  </w:r>
                  <w:r w:rsidR="00410E9C" w:rsidRPr="00E17FE7">
                    <w:rPr>
                      <w:noProof/>
                      <w:color w:val="000000"/>
                      <w:position w:val="-12"/>
                      <w:lang w:val="en-GB"/>
                    </w:rPr>
                    <w:object w:dxaOrig="680" w:dyaOrig="380" w14:anchorId="03464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3" type="#_x0000_t75" alt="" style="width:36.9pt;height:22.6pt;mso-width-percent:0;mso-height-percent:0;mso-width-percent:0;mso-height-percent:0" o:ole="">
                        <v:imagedata r:id="rId13" o:title=""/>
                      </v:shape>
                      <o:OLEObject Type="Embed" ProgID="Equation.3" ShapeID="_x0000_i1773" DrawAspect="Content" ObjectID="_1804718770" r:id="rId14"/>
                    </w:object>
                  </w:r>
                  <w:r w:rsidRPr="00E17FE7">
                    <w:rPr>
                      <w:color w:val="000000"/>
                      <w:lang w:val="en-GB"/>
                    </w:rPr>
                    <w:t>)</w:t>
                  </w:r>
                </w:p>
              </w:tc>
            </w:tr>
            <w:tr w:rsidR="00217B1B" w:rsidRPr="0048482F" w14:paraId="48753C6E" w14:textId="77777777" w:rsidTr="005A775F">
              <w:trPr>
                <w:jc w:val="center"/>
              </w:trPr>
              <w:tc>
                <w:tcPr>
                  <w:tcW w:w="2968" w:type="dxa"/>
                  <w:shd w:val="clear" w:color="auto" w:fill="auto"/>
                  <w:vAlign w:val="center"/>
                </w:tcPr>
                <w:p w14:paraId="1A5FD894" w14:textId="77777777" w:rsidR="00217B1B" w:rsidRPr="0048482F" w:rsidRDefault="00217B1B" w:rsidP="00217B1B">
                  <w:pPr>
                    <w:pStyle w:val="TAC"/>
                    <w:tabs>
                      <w:tab w:val="num" w:pos="851"/>
                    </w:tabs>
                    <w:spacing w:after="0"/>
                    <w:ind w:left="850" w:hanging="850"/>
                    <w:rPr>
                      <w:rFonts w:cs="Arial"/>
                      <w:color w:val="000000"/>
                      <w:kern w:val="2"/>
                      <w:lang w:eastAsia="zh-CN"/>
                    </w:rPr>
                  </w:pPr>
                  <w:r w:rsidRPr="0048482F">
                    <w:rPr>
                      <w:rFonts w:cs="Arial"/>
                      <w:i/>
                      <w:color w:val="000000"/>
                      <w:kern w:val="2"/>
                      <w:lang w:eastAsia="zh-CN"/>
                    </w:rPr>
                    <w:t>N</w:t>
                  </w:r>
                  <w:r w:rsidRPr="0048482F">
                    <w:rPr>
                      <w:rFonts w:cs="Arial"/>
                      <w:i/>
                      <w:color w:val="000000"/>
                      <w:kern w:val="2"/>
                      <w:vertAlign w:val="subscript"/>
                      <w:lang w:eastAsia="zh-CN"/>
                    </w:rPr>
                    <w:t>RB</w:t>
                  </w:r>
                  <w:r w:rsidRPr="0048482F">
                    <w:rPr>
                      <w:rFonts w:cs="Arial"/>
                      <w:color w:val="000000"/>
                      <w:kern w:val="2"/>
                      <w:lang w:eastAsia="zh-CN"/>
                    </w:rPr>
                    <w:t xml:space="preserve"> &lt; </w:t>
                  </w:r>
                  <w:r w:rsidRPr="0048482F">
                    <w:rPr>
                      <w:rFonts w:cs="Arial"/>
                      <w:i/>
                      <w:color w:val="000000"/>
                      <w:kern w:val="2"/>
                      <w:lang w:eastAsia="zh-CN"/>
                    </w:rPr>
                    <w:t>N</w:t>
                  </w:r>
                  <w:r w:rsidRPr="0048482F">
                    <w:rPr>
                      <w:rFonts w:cs="Arial"/>
                      <w:i/>
                      <w:color w:val="000000"/>
                      <w:kern w:val="2"/>
                      <w:vertAlign w:val="subscript"/>
                      <w:lang w:eastAsia="zh-CN"/>
                    </w:rPr>
                    <w:t>RB0</w:t>
                  </w:r>
                </w:p>
              </w:tc>
              <w:tc>
                <w:tcPr>
                  <w:tcW w:w="2969" w:type="dxa"/>
                </w:tcPr>
                <w:p w14:paraId="6A0477CF" w14:textId="77777777" w:rsidR="00217B1B" w:rsidRPr="0048482F" w:rsidRDefault="00217B1B" w:rsidP="00217B1B">
                  <w:pPr>
                    <w:pStyle w:val="TAC"/>
                    <w:tabs>
                      <w:tab w:val="num" w:pos="851"/>
                    </w:tabs>
                    <w:spacing w:after="0"/>
                    <w:ind w:left="850" w:hanging="850"/>
                    <w:rPr>
                      <w:rFonts w:cs="Arial"/>
                      <w:color w:val="000000"/>
                      <w:kern w:val="2"/>
                      <w:lang w:eastAsia="zh-CN"/>
                    </w:rPr>
                  </w:pPr>
                  <w:r w:rsidRPr="0048482F">
                    <w:rPr>
                      <w:rFonts w:cs="Arial"/>
                      <w:color w:val="000000"/>
                      <w:kern w:val="2"/>
                      <w:lang w:eastAsia="zh-CN"/>
                    </w:rPr>
                    <w:t>PT-RS is not present</w:t>
                  </w:r>
                </w:p>
              </w:tc>
            </w:tr>
            <w:tr w:rsidR="00217B1B" w:rsidRPr="0048482F" w14:paraId="14E05ADE" w14:textId="77777777" w:rsidTr="005A775F">
              <w:trPr>
                <w:jc w:val="center"/>
              </w:trPr>
              <w:tc>
                <w:tcPr>
                  <w:tcW w:w="2968" w:type="dxa"/>
                  <w:shd w:val="clear" w:color="auto" w:fill="auto"/>
                  <w:vAlign w:val="center"/>
                </w:tcPr>
                <w:p w14:paraId="549C27F1" w14:textId="77777777" w:rsidR="00217B1B" w:rsidRPr="0048482F" w:rsidRDefault="00217B1B" w:rsidP="00217B1B">
                  <w:pPr>
                    <w:pStyle w:val="TAC"/>
                    <w:tabs>
                      <w:tab w:val="num" w:pos="851"/>
                    </w:tabs>
                    <w:spacing w:after="0"/>
                    <w:ind w:left="850" w:hanging="850"/>
                    <w:rPr>
                      <w:rFonts w:cs="Arial"/>
                      <w:color w:val="000000"/>
                      <w:kern w:val="2"/>
                      <w:lang w:eastAsia="zh-CN"/>
                    </w:rPr>
                  </w:pPr>
                  <w:r w:rsidRPr="0048482F">
                    <w:rPr>
                      <w:rFonts w:cs="Arial"/>
                      <w:i/>
                      <w:color w:val="000000"/>
                      <w:kern w:val="2"/>
                      <w:lang w:eastAsia="zh-CN"/>
                    </w:rPr>
                    <w:t>N</w:t>
                  </w:r>
                  <w:r w:rsidRPr="0048482F">
                    <w:rPr>
                      <w:rFonts w:cs="Arial"/>
                      <w:i/>
                      <w:color w:val="000000"/>
                      <w:kern w:val="2"/>
                      <w:vertAlign w:val="subscript"/>
                      <w:lang w:eastAsia="zh-CN"/>
                    </w:rPr>
                    <w:t>RB0</w:t>
                  </w:r>
                  <w:r w:rsidRPr="0048482F">
                    <w:rPr>
                      <w:rFonts w:cs="Arial"/>
                      <w:color w:val="000000"/>
                      <w:kern w:val="2"/>
                      <w:lang w:eastAsia="zh-CN"/>
                    </w:rPr>
                    <w:t xml:space="preserve"> </w:t>
                  </w:r>
                  <w:r w:rsidR="00410E9C" w:rsidRPr="00410E9C">
                    <w:rPr>
                      <w:rFonts w:cs="Arial"/>
                      <w:noProof/>
                      <w:color w:val="000000"/>
                      <w:kern w:val="2"/>
                      <w:position w:val="-4"/>
                      <w:lang w:eastAsia="zh-CN"/>
                    </w:rPr>
                    <w:object w:dxaOrig="180" w:dyaOrig="220" w14:anchorId="49BAC55C">
                      <v:shape id="_x0000_i1774" type="#_x0000_t75" alt="" style="width:6.45pt;height:13.85pt;mso-width-percent:0;mso-height-percent:0;mso-width-percent:0;mso-height-percent:0" o:ole="">
                        <v:imagedata r:id="rId15" o:title=""/>
                      </v:shape>
                      <o:OLEObject Type="Embed" ProgID="Equation.3" ShapeID="_x0000_i1774" DrawAspect="Content" ObjectID="_1804718771" r:id="rId16"/>
                    </w:object>
                  </w:r>
                  <w:r w:rsidRPr="0048482F">
                    <w:rPr>
                      <w:rFonts w:cs="Arial"/>
                      <w:color w:val="000000"/>
                      <w:kern w:val="2"/>
                      <w:lang w:eastAsia="zh-CN"/>
                    </w:rPr>
                    <w:t xml:space="preserve"> </w:t>
                  </w:r>
                  <w:r w:rsidRPr="0048482F">
                    <w:rPr>
                      <w:rFonts w:cs="Arial"/>
                      <w:i/>
                      <w:color w:val="000000"/>
                      <w:kern w:val="2"/>
                      <w:lang w:eastAsia="zh-CN"/>
                    </w:rPr>
                    <w:t>N</w:t>
                  </w:r>
                  <w:r w:rsidRPr="0048482F">
                    <w:rPr>
                      <w:rFonts w:cs="Arial"/>
                      <w:i/>
                      <w:color w:val="000000"/>
                      <w:kern w:val="2"/>
                      <w:vertAlign w:val="subscript"/>
                      <w:lang w:eastAsia="zh-CN"/>
                    </w:rPr>
                    <w:t>RB</w:t>
                  </w:r>
                  <w:r w:rsidRPr="0048482F">
                    <w:rPr>
                      <w:rFonts w:cs="Arial"/>
                      <w:color w:val="000000"/>
                      <w:kern w:val="2"/>
                      <w:lang w:eastAsia="zh-CN"/>
                    </w:rPr>
                    <w:t xml:space="preserve"> &lt;</w:t>
                  </w:r>
                  <w:r>
                    <w:rPr>
                      <w:rFonts w:cs="Arial"/>
                      <w:color w:val="000000"/>
                      <w:kern w:val="2"/>
                      <w:lang w:eastAsia="zh-CN"/>
                    </w:rPr>
                    <w:t xml:space="preserve"> </w:t>
                  </w:r>
                  <w:r w:rsidRPr="0048482F">
                    <w:rPr>
                      <w:rFonts w:cs="Arial"/>
                      <w:i/>
                      <w:color w:val="000000"/>
                      <w:kern w:val="2"/>
                      <w:lang w:eastAsia="zh-CN"/>
                    </w:rPr>
                    <w:t>N</w:t>
                  </w:r>
                  <w:r w:rsidRPr="0048482F">
                    <w:rPr>
                      <w:rFonts w:cs="Arial"/>
                      <w:i/>
                      <w:color w:val="000000"/>
                      <w:kern w:val="2"/>
                      <w:vertAlign w:val="subscript"/>
                      <w:lang w:eastAsia="zh-CN"/>
                    </w:rPr>
                    <w:t>RB1</w:t>
                  </w:r>
                </w:p>
              </w:tc>
              <w:tc>
                <w:tcPr>
                  <w:tcW w:w="2969" w:type="dxa"/>
                </w:tcPr>
                <w:p w14:paraId="05B53C8B" w14:textId="77777777" w:rsidR="00217B1B" w:rsidRPr="0048482F" w:rsidRDefault="00217B1B" w:rsidP="00217B1B">
                  <w:pPr>
                    <w:pStyle w:val="TAC"/>
                    <w:tabs>
                      <w:tab w:val="num" w:pos="851"/>
                    </w:tabs>
                    <w:spacing w:after="0"/>
                    <w:ind w:left="850" w:hanging="850"/>
                    <w:rPr>
                      <w:rFonts w:cs="Arial"/>
                      <w:color w:val="000000"/>
                      <w:kern w:val="2"/>
                      <w:lang w:eastAsia="zh-CN"/>
                    </w:rPr>
                  </w:pPr>
                  <w:r w:rsidRPr="0048482F">
                    <w:rPr>
                      <w:rFonts w:cs="Arial"/>
                      <w:color w:val="000000"/>
                      <w:kern w:val="2"/>
                      <w:lang w:eastAsia="zh-CN"/>
                    </w:rPr>
                    <w:t>2</w:t>
                  </w:r>
                </w:p>
              </w:tc>
            </w:tr>
            <w:tr w:rsidR="00217B1B" w:rsidRPr="0048482F" w14:paraId="11D13A32" w14:textId="77777777" w:rsidTr="005A775F">
              <w:trPr>
                <w:jc w:val="center"/>
              </w:trPr>
              <w:tc>
                <w:tcPr>
                  <w:tcW w:w="2968" w:type="dxa"/>
                  <w:shd w:val="clear" w:color="auto" w:fill="auto"/>
                  <w:vAlign w:val="center"/>
                </w:tcPr>
                <w:p w14:paraId="7E0ABD3A" w14:textId="77777777" w:rsidR="00217B1B" w:rsidRPr="0048482F" w:rsidRDefault="00217B1B" w:rsidP="00217B1B">
                  <w:pPr>
                    <w:pStyle w:val="TAC"/>
                    <w:tabs>
                      <w:tab w:val="num" w:pos="851"/>
                    </w:tabs>
                    <w:spacing w:after="0"/>
                    <w:ind w:left="850" w:hanging="850"/>
                    <w:rPr>
                      <w:rFonts w:cs="Arial"/>
                      <w:color w:val="000000"/>
                      <w:kern w:val="2"/>
                      <w:lang w:eastAsia="zh-CN"/>
                    </w:rPr>
                  </w:pPr>
                  <w:r w:rsidRPr="0048482F">
                    <w:rPr>
                      <w:rFonts w:cs="Arial"/>
                      <w:i/>
                      <w:color w:val="000000"/>
                      <w:kern w:val="2"/>
                      <w:lang w:eastAsia="zh-CN"/>
                    </w:rPr>
                    <w:t xml:space="preserve"> N</w:t>
                  </w:r>
                  <w:r w:rsidRPr="0048482F">
                    <w:rPr>
                      <w:rFonts w:cs="Arial"/>
                      <w:i/>
                      <w:color w:val="000000"/>
                      <w:kern w:val="2"/>
                      <w:vertAlign w:val="subscript"/>
                      <w:lang w:eastAsia="zh-CN"/>
                    </w:rPr>
                    <w:t>RB1</w:t>
                  </w:r>
                  <w:r>
                    <w:rPr>
                      <w:rFonts w:cs="Arial"/>
                      <w:color w:val="000000"/>
                      <w:kern w:val="2"/>
                      <w:lang w:eastAsia="zh-CN"/>
                    </w:rPr>
                    <w:t xml:space="preserve"> </w:t>
                  </w:r>
                  <w:r w:rsidR="00410E9C" w:rsidRPr="00410E9C">
                    <w:rPr>
                      <w:rFonts w:cs="Arial"/>
                      <w:noProof/>
                      <w:color w:val="000000"/>
                      <w:kern w:val="2"/>
                      <w:position w:val="-4"/>
                      <w:lang w:eastAsia="zh-CN"/>
                    </w:rPr>
                    <w:object w:dxaOrig="180" w:dyaOrig="220" w14:anchorId="521A97D9">
                      <v:shape id="_x0000_i1775" type="#_x0000_t75" alt="" style="width:6.45pt;height:13.85pt;mso-width-percent:0;mso-height-percent:0;mso-width-percent:0;mso-height-percent:0" o:ole="">
                        <v:imagedata r:id="rId15" o:title=""/>
                      </v:shape>
                      <o:OLEObject Type="Embed" ProgID="Equation.3" ShapeID="_x0000_i1775" DrawAspect="Content" ObjectID="_1804718772" r:id="rId17"/>
                    </w:object>
                  </w:r>
                  <w:r w:rsidRPr="0048482F">
                    <w:rPr>
                      <w:rFonts w:cs="Arial"/>
                      <w:color w:val="000000"/>
                      <w:kern w:val="2"/>
                      <w:lang w:eastAsia="zh-CN"/>
                    </w:rPr>
                    <w:t xml:space="preserve"> </w:t>
                  </w:r>
                  <w:r w:rsidRPr="0048482F">
                    <w:rPr>
                      <w:rFonts w:cs="Arial"/>
                      <w:i/>
                      <w:color w:val="000000"/>
                      <w:kern w:val="2"/>
                      <w:lang w:eastAsia="zh-CN"/>
                    </w:rPr>
                    <w:t>N</w:t>
                  </w:r>
                  <w:r w:rsidRPr="0048482F">
                    <w:rPr>
                      <w:rFonts w:cs="Arial"/>
                      <w:i/>
                      <w:color w:val="000000"/>
                      <w:kern w:val="2"/>
                      <w:vertAlign w:val="subscript"/>
                      <w:lang w:eastAsia="zh-CN"/>
                    </w:rPr>
                    <w:t>RB</w:t>
                  </w:r>
                  <w:r w:rsidRPr="0048482F">
                    <w:rPr>
                      <w:rFonts w:cs="Arial"/>
                      <w:color w:val="000000"/>
                      <w:kern w:val="2"/>
                      <w:lang w:eastAsia="zh-CN"/>
                    </w:rPr>
                    <w:t xml:space="preserve"> </w:t>
                  </w:r>
                </w:p>
              </w:tc>
              <w:tc>
                <w:tcPr>
                  <w:tcW w:w="2969" w:type="dxa"/>
                </w:tcPr>
                <w:p w14:paraId="7D0A5E51" w14:textId="77777777" w:rsidR="00217B1B" w:rsidRPr="0048482F" w:rsidRDefault="00217B1B" w:rsidP="00217B1B">
                  <w:pPr>
                    <w:pStyle w:val="TAC"/>
                    <w:tabs>
                      <w:tab w:val="num" w:pos="851"/>
                    </w:tabs>
                    <w:spacing w:after="0"/>
                    <w:ind w:left="850" w:hanging="850"/>
                    <w:rPr>
                      <w:rFonts w:cs="Arial"/>
                      <w:color w:val="000000"/>
                      <w:kern w:val="2"/>
                      <w:lang w:eastAsia="zh-CN"/>
                    </w:rPr>
                  </w:pPr>
                  <w:r w:rsidRPr="0048482F">
                    <w:rPr>
                      <w:rFonts w:cs="Arial"/>
                      <w:color w:val="000000"/>
                      <w:kern w:val="2"/>
                      <w:lang w:eastAsia="zh-CN"/>
                    </w:rPr>
                    <w:t>4</w:t>
                  </w:r>
                </w:p>
              </w:tc>
            </w:tr>
          </w:tbl>
          <w:p w14:paraId="4D07A813" w14:textId="22B251E1" w:rsidR="00217B1B" w:rsidRPr="00217B1B" w:rsidRDefault="00217B1B" w:rsidP="00E95CCA">
            <w:pPr>
              <w:rPr>
                <w:rFonts w:eastAsia="맑은 고딕"/>
                <w:szCs w:val="20"/>
                <w:lang w:eastAsia="ko-KR"/>
              </w:rPr>
            </w:pPr>
            <w:r>
              <w:rPr>
                <w:color w:val="000000"/>
              </w:rPr>
              <w:t>…</w:t>
            </w:r>
          </w:p>
        </w:tc>
      </w:tr>
    </w:tbl>
    <w:p w14:paraId="1EF4201C" w14:textId="77777777" w:rsidR="00E95CCA" w:rsidRPr="00E95CCA" w:rsidRDefault="00E95CCA" w:rsidP="00E95CCA">
      <w:pPr>
        <w:rPr>
          <w:rFonts w:eastAsia="맑은 고딕"/>
          <w:szCs w:val="20"/>
          <w:lang w:eastAsia="ko-KR"/>
        </w:rPr>
      </w:pPr>
    </w:p>
    <w:bookmarkEnd w:id="18"/>
    <w:p w14:paraId="30CA5B15" w14:textId="7FFC29D9" w:rsidR="00F24F7D" w:rsidRDefault="00A57EC8" w:rsidP="00E95CCA">
      <w:pPr>
        <w:rPr>
          <w:rFonts w:eastAsia="맑은 고딕"/>
          <w:lang w:eastAsia="ko-KR"/>
        </w:rPr>
      </w:pPr>
      <w:r w:rsidRPr="00E95CCA">
        <w:rPr>
          <w:szCs w:val="20"/>
        </w:rPr>
        <w:t>Moreover</w:t>
      </w:r>
      <w:r w:rsidR="00301A96" w:rsidRPr="00E95CCA">
        <w:rPr>
          <w:szCs w:val="20"/>
        </w:rPr>
        <w:t xml:space="preserve">, the following snippet from 38.211 shows the determined frequency density is used to determine which subcarriers of the scheduled BW for the PDSCH is used for receiving the PTRS (in each selected symbol of the PDSCH </w:t>
      </w:r>
      <w:r w:rsidR="00301A96">
        <w:t>for receiving the PTRS). Therefore, a higher value of the determined frequency density</w:t>
      </w:r>
      <w:r w:rsidR="002B29B1">
        <w:t xml:space="preserve"> may result in </w:t>
      </w:r>
      <w:proofErr w:type="gramStart"/>
      <w:r w:rsidR="0033687C">
        <w:t xml:space="preserve">a </w:t>
      </w:r>
      <w:r w:rsidR="00301A96">
        <w:t>less</w:t>
      </w:r>
      <w:proofErr w:type="gramEnd"/>
      <w:r w:rsidR="00301A96">
        <w:t xml:space="preserve"> number of subcarriers of the scheduled BW for the PDSCH used for receiving the PTRS. </w:t>
      </w:r>
    </w:p>
    <w:tbl>
      <w:tblPr>
        <w:tblStyle w:val="af5"/>
        <w:tblW w:w="0" w:type="auto"/>
        <w:tblLook w:val="04A0" w:firstRow="1" w:lastRow="0" w:firstColumn="1" w:lastColumn="0" w:noHBand="0" w:noVBand="1"/>
      </w:tblPr>
      <w:tblGrid>
        <w:gridCol w:w="9629"/>
      </w:tblGrid>
      <w:tr w:rsidR="00217B1B" w14:paraId="206C8D8D" w14:textId="77777777" w:rsidTr="00217B1B">
        <w:tc>
          <w:tcPr>
            <w:tcW w:w="9629" w:type="dxa"/>
          </w:tcPr>
          <w:p w14:paraId="4D36C8A6" w14:textId="7F06BB9D" w:rsidR="00217B1B" w:rsidRPr="00217B1B" w:rsidRDefault="00217B1B" w:rsidP="00217B1B">
            <w:pPr>
              <w:spacing w:after="120"/>
              <w:rPr>
                <w:rFonts w:ascii="Arial" w:eastAsia="맑은 고딕" w:hAnsi="Arial" w:cs="Arial"/>
                <w:sz w:val="24"/>
                <w:szCs w:val="32"/>
                <w:lang w:eastAsia="ko-KR"/>
              </w:rPr>
            </w:pPr>
            <w:bookmarkStart w:id="32" w:name="_Toc19796506"/>
            <w:bookmarkStart w:id="33" w:name="_Toc26459732"/>
            <w:bookmarkStart w:id="34" w:name="_Toc29230382"/>
            <w:bookmarkStart w:id="35" w:name="_Toc36026641"/>
            <w:bookmarkStart w:id="36" w:name="_Toc45107480"/>
            <w:bookmarkStart w:id="37" w:name="_Toc51774149"/>
            <w:bookmarkStart w:id="38" w:name="_Toc176275410"/>
            <w:r w:rsidRPr="00217B1B">
              <w:rPr>
                <w:rFonts w:ascii="Arial" w:hAnsi="Arial" w:cs="Arial"/>
                <w:sz w:val="24"/>
                <w:szCs w:val="32"/>
              </w:rPr>
              <w:t>7.4.1.2.2</w:t>
            </w:r>
            <w:r w:rsidRPr="00217B1B">
              <w:rPr>
                <w:rFonts w:ascii="Arial" w:hAnsi="Arial" w:cs="Arial"/>
                <w:sz w:val="24"/>
                <w:szCs w:val="32"/>
              </w:rPr>
              <w:tab/>
              <w:t>Mapping to physical resources</w:t>
            </w:r>
            <w:bookmarkEnd w:id="32"/>
            <w:bookmarkEnd w:id="33"/>
            <w:bookmarkEnd w:id="34"/>
            <w:bookmarkEnd w:id="35"/>
            <w:bookmarkEnd w:id="36"/>
            <w:bookmarkEnd w:id="37"/>
            <w:bookmarkEnd w:id="38"/>
          </w:p>
          <w:p w14:paraId="61B10EE8" w14:textId="38EF3E53" w:rsidR="00217B1B" w:rsidRPr="00B56231" w:rsidRDefault="00217B1B" w:rsidP="00217B1B">
            <w:pPr>
              <w:spacing w:after="120"/>
            </w:pPr>
            <w:r w:rsidRPr="00B56231">
              <w:t>The UE shall assume phase-tracking reference signals being present only in the resource blocks used for the PDSCH, and only if the procedure in [6, TS 38.214] indicates phase-tracking reference signals being used.</w:t>
            </w:r>
          </w:p>
          <w:p w14:paraId="6095C281" w14:textId="77777777" w:rsidR="00217B1B" w:rsidRPr="00B56231" w:rsidRDefault="00217B1B" w:rsidP="00217B1B">
            <w:pPr>
              <w:spacing w:after="120"/>
            </w:pPr>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6C53C21A" w14:textId="77777777" w:rsidR="00217B1B" w:rsidRPr="00B56231" w:rsidRDefault="00000000" w:rsidP="00217B1B">
            <w:pPr>
              <w:pStyle w:val="EQ"/>
              <w:spacing w:after="12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644A4738" w14:textId="77777777" w:rsidR="00217B1B" w:rsidRPr="00B56231" w:rsidRDefault="00217B1B" w:rsidP="00217B1B">
            <w:pPr>
              <w:spacing w:after="120"/>
            </w:pPr>
            <w:bookmarkStart w:id="39" w:name="_Hlk500883235"/>
            <w:r w:rsidRPr="00B56231">
              <w:t>when all the following conditions are fulfilled</w:t>
            </w:r>
          </w:p>
          <w:p w14:paraId="109B1F37" w14:textId="77777777" w:rsidR="00217B1B" w:rsidRPr="00B56231" w:rsidRDefault="00217B1B" w:rsidP="00217B1B">
            <w:pPr>
              <w:pStyle w:val="B1"/>
              <w:spacing w:after="120"/>
            </w:pPr>
            <w:r w:rsidRPr="00B56231">
              <w:t>-</w:t>
            </w:r>
            <w:r w:rsidRPr="00B56231">
              <w:tab/>
            </w:r>
            <w:r w:rsidR="00410E9C" w:rsidRPr="00B56231">
              <w:rPr>
                <w:noProof/>
                <w:position w:val="-6"/>
              </w:rPr>
              <w:object w:dxaOrig="139" w:dyaOrig="260" w14:anchorId="577647BE">
                <v:shape id="_x0000_i1776" type="#_x0000_t75" alt="" style="width:6.45pt;height:13.85pt;mso-width-percent:0;mso-height-percent:0;mso-width-percent:0;mso-height-percent:0" o:ole="">
                  <v:imagedata r:id="rId18" o:title=""/>
                </v:shape>
                <o:OLEObject Type="Embed" ProgID="Equation.3" ShapeID="_x0000_i1776" DrawAspect="Content" ObjectID="_1804718773" r:id="rId19"/>
              </w:object>
            </w:r>
            <w:r w:rsidRPr="00B56231">
              <w:t xml:space="preserve"> is within the OFDM symbols allocated for the PDSCH transmission</w:t>
            </w:r>
          </w:p>
          <w:p w14:paraId="2A093BBA" w14:textId="77777777" w:rsidR="00217B1B" w:rsidRPr="00B56231" w:rsidRDefault="00217B1B" w:rsidP="00217B1B">
            <w:pPr>
              <w:pStyle w:val="B1"/>
              <w:spacing w:after="120"/>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w:t>
            </w:r>
            <w:r w:rsidRPr="00B56231">
              <w:rPr>
                <w:rFonts w:eastAsia="SimSun"/>
              </w:rPr>
              <w:t>(except for those</w:t>
            </w:r>
            <w:r w:rsidRPr="00B56231">
              <w:t xml:space="preserve"> configured for mobility measurements</w:t>
            </w:r>
            <w:r w:rsidRPr="00B56231">
              <w:rPr>
                <w:rFonts w:eastAsia="SimSun"/>
              </w:rPr>
              <w:t xml:space="preserve"> or with </w:t>
            </w:r>
            <w:proofErr w:type="spellStart"/>
            <w:r w:rsidRPr="00B56231">
              <w:rPr>
                <w:rFonts w:eastAsia="SimSun"/>
                <w:i/>
              </w:rPr>
              <w:t>resourceType</w:t>
            </w:r>
            <w:proofErr w:type="spellEnd"/>
            <w:r w:rsidRPr="00B56231">
              <w:rPr>
                <w:rFonts w:eastAsia="SimSun"/>
              </w:rPr>
              <w:t xml:space="preserve"> in corresponding </w:t>
            </w:r>
            <w:r w:rsidRPr="00B56231">
              <w:rPr>
                <w:rFonts w:eastAsia="SimSun"/>
                <w:i/>
              </w:rPr>
              <w:t>CSI-</w:t>
            </w:r>
            <w:proofErr w:type="spellStart"/>
            <w:r w:rsidRPr="00B56231">
              <w:rPr>
                <w:rFonts w:eastAsia="SimSun"/>
                <w:i/>
              </w:rPr>
              <w:t>ResourceConfig</w:t>
            </w:r>
            <w:proofErr w:type="spellEnd"/>
            <w:r w:rsidRPr="00B56231">
              <w:rPr>
                <w:rFonts w:eastAsia="SimSun"/>
              </w:rPr>
              <w:t xml:space="preserve"> configured as 'aperiodic')</w:t>
            </w:r>
            <w:r w:rsidRPr="00B56231">
              <w:t>, zero-power CSI-RS, SS/PBCH block, a detected PDCCH according to clause 5.1.4.1 of [6, TS38.214], or is declared as 'not available' by clause 5.1.4 of [6, TS 38.214]</w:t>
            </w:r>
          </w:p>
          <w:bookmarkEnd w:id="39"/>
          <w:p w14:paraId="3F4511A2" w14:textId="77777777" w:rsidR="00217B1B" w:rsidRPr="00B56231" w:rsidRDefault="00217B1B" w:rsidP="00217B1B">
            <w:pPr>
              <w:pStyle w:val="B1"/>
              <w:spacing w:after="120"/>
              <w:ind w:left="0" w:firstLine="0"/>
            </w:pPr>
            <w:r w:rsidRPr="00B56231">
              <w:t xml:space="preserve">The set of time indices </w:t>
            </w:r>
            <w:r w:rsidR="00410E9C" w:rsidRPr="00B56231">
              <w:rPr>
                <w:noProof/>
                <w:position w:val="-6"/>
              </w:rPr>
              <w:object w:dxaOrig="139" w:dyaOrig="260" w14:anchorId="7F7FF509">
                <v:shape id="_x0000_i1777" type="#_x0000_t75" alt="" style="width:6.45pt;height:13.85pt;mso-width-percent:0;mso-height-percent:0;mso-width-percent:0;mso-height-percent:0" o:ole="">
                  <v:imagedata r:id="rId20" o:title=""/>
                </v:shape>
                <o:OLEObject Type="Embed" ProgID="Equation.3" ShapeID="_x0000_i1777" DrawAspect="Content" ObjectID="_1804718774" r:id="rId21"/>
              </w:object>
            </w:r>
            <w:r w:rsidRPr="00B56231">
              <w:t xml:space="preserve"> defined relative to the start of the PDSCH allocation is defined by</w:t>
            </w:r>
          </w:p>
          <w:p w14:paraId="57C23D21" w14:textId="77777777" w:rsidR="00217B1B" w:rsidRPr="00B56231" w:rsidRDefault="00217B1B" w:rsidP="00217B1B">
            <w:pPr>
              <w:pStyle w:val="B1"/>
              <w:spacing w:after="120"/>
            </w:pPr>
            <w:r w:rsidRPr="00B56231">
              <w:t>1.</w:t>
            </w:r>
            <w:r w:rsidRPr="00B56231">
              <w:tab/>
              <w:t xml:space="preserve">set </w:t>
            </w:r>
            <m:oMath>
              <m:r>
                <w:rPr>
                  <w:rFonts w:ascii="Cambria Math" w:hAnsi="Cambria Math"/>
                </w:rPr>
                <m:t>i=0</m:t>
              </m:r>
            </m:oMath>
            <w:r w:rsidRPr="00B56231">
              <w:t xml:space="preserve"> and </w:t>
            </w:r>
            <w:r w:rsidR="00410E9C" w:rsidRPr="00B56231">
              <w:rPr>
                <w:noProof/>
                <w:position w:val="-10"/>
              </w:rPr>
              <w:object w:dxaOrig="639" w:dyaOrig="300" w14:anchorId="65993933">
                <v:shape id="_x0000_i1778" type="#_x0000_t75" alt="" style="width:34.15pt;height:15.7pt;mso-width-percent:0;mso-height-percent:0;mso-width-percent:0;mso-height-percent:0" o:ole="">
                  <v:imagedata r:id="rId22" o:title=""/>
                </v:shape>
                <o:OLEObject Type="Embed" ProgID="Equation.3" ShapeID="_x0000_i1778" DrawAspect="Content" ObjectID="_1804718775" r:id="rId23"/>
              </w:object>
            </w:r>
          </w:p>
          <w:p w14:paraId="51B00D8E" w14:textId="77777777" w:rsidR="00217B1B" w:rsidRPr="00B56231" w:rsidRDefault="00217B1B" w:rsidP="00217B1B">
            <w:pPr>
              <w:pStyle w:val="B1"/>
              <w:spacing w:after="120"/>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6A04D002" w14:textId="77777777" w:rsidR="00217B1B" w:rsidRPr="00B56231" w:rsidRDefault="00217B1B" w:rsidP="00217B1B">
            <w:pPr>
              <w:pStyle w:val="B2"/>
              <w:spacing w:after="120"/>
            </w:pPr>
            <w:r w:rsidRPr="00B56231">
              <w:t>-</w:t>
            </w:r>
            <w:r w:rsidRPr="00B56231">
              <w:tab/>
              <w:t xml:space="preserve">set </w:t>
            </w:r>
            <m:oMath>
              <m:r>
                <w:rPr>
                  <w:rFonts w:ascii="Cambria Math" w:hAnsi="Cambria Math"/>
                </w:rPr>
                <m:t>i=1</m:t>
              </m:r>
            </m:oMath>
          </w:p>
          <w:p w14:paraId="55ACCB3F" w14:textId="77777777" w:rsidR="00217B1B" w:rsidRPr="00B56231" w:rsidRDefault="00217B1B" w:rsidP="00217B1B">
            <w:pPr>
              <w:pStyle w:val="B2"/>
              <w:spacing w:after="120"/>
            </w:pPr>
            <w:r w:rsidRPr="00B56231">
              <w:t>-</w:t>
            </w:r>
            <w:r w:rsidRPr="00B56231">
              <w:tab/>
              <w:t xml:space="preserve">set </w:t>
            </w:r>
            <w:r w:rsidR="00410E9C" w:rsidRPr="00B56231">
              <w:rPr>
                <w:noProof/>
                <w:position w:val="-10"/>
              </w:rPr>
              <w:object w:dxaOrig="320" w:dyaOrig="300" w14:anchorId="15A89617">
                <v:shape id="_x0000_i1779" type="#_x0000_t75" alt="" style="width:15.7pt;height:15.7pt;mso-width-percent:0;mso-height-percent:0;mso-width-percent:0;mso-height-percent:0" o:ole="">
                  <v:imagedata r:id="rId24" o:title=""/>
                </v:shape>
                <o:OLEObject Type="Embed" ProgID="Equation.3" ShapeID="_x0000_i1779" DrawAspect="Content" ObjectID="_1804718776" r:id="rId25"/>
              </w:object>
            </w:r>
            <w:r w:rsidRPr="00B56231">
              <w:t xml:space="preserve"> to the symbol index of the DM-RS symbol in case of a single-symbol DM-RS and to the symbol index of the second DM-RS symbol in case of a double-symbol DM-RS</w:t>
            </w:r>
          </w:p>
          <w:p w14:paraId="60FE06A7" w14:textId="77777777" w:rsidR="00217B1B" w:rsidRPr="00B56231" w:rsidRDefault="00217B1B" w:rsidP="00217B1B">
            <w:pPr>
              <w:pStyle w:val="B2"/>
              <w:spacing w:after="12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0C521B8C" w14:textId="77777777" w:rsidR="00217B1B" w:rsidRPr="00B56231" w:rsidRDefault="00217B1B" w:rsidP="00217B1B">
            <w:pPr>
              <w:pStyle w:val="B1"/>
              <w:spacing w:after="12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44F78C65" w14:textId="77777777" w:rsidR="00217B1B" w:rsidRPr="00B56231" w:rsidRDefault="00217B1B" w:rsidP="00217B1B">
            <w:pPr>
              <w:pStyle w:val="B1"/>
              <w:spacing w:after="120"/>
            </w:pPr>
            <w:r w:rsidRPr="00B56231">
              <w:t>4.</w:t>
            </w:r>
            <w:r w:rsidRPr="00B56231">
              <w:tab/>
              <w:t xml:space="preserve">increment </w:t>
            </w:r>
            <w:r w:rsidR="00410E9C" w:rsidRPr="00B56231">
              <w:rPr>
                <w:noProof/>
                <w:position w:val="-6"/>
              </w:rPr>
              <w:object w:dxaOrig="139" w:dyaOrig="240" w14:anchorId="71097171">
                <v:shape id="_x0000_i1780" type="#_x0000_t75" alt="" style="width:6.45pt;height:12pt;mso-width-percent:0;mso-height-percent:0;mso-width-percent:0;mso-height-percent:0" o:ole="">
                  <v:imagedata r:id="rId26" o:title=""/>
                </v:shape>
                <o:OLEObject Type="Embed" ProgID="Equation.3" ShapeID="_x0000_i1780" DrawAspect="Content" ObjectID="_1804718777" r:id="rId27"/>
              </w:object>
            </w:r>
            <w:r w:rsidRPr="00B56231">
              <w:t xml:space="preserve"> by one</w:t>
            </w:r>
          </w:p>
          <w:p w14:paraId="67D1E3EB" w14:textId="77777777" w:rsidR="00217B1B" w:rsidRPr="00B56231" w:rsidRDefault="00217B1B" w:rsidP="00217B1B">
            <w:pPr>
              <w:pStyle w:val="B1"/>
              <w:spacing w:after="12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7A21976B" w14:textId="77777777" w:rsidR="00217B1B" w:rsidRDefault="00217B1B" w:rsidP="00217B1B">
            <w:pPr>
              <w:pStyle w:val="B1"/>
              <w:spacing w:after="120"/>
              <w:ind w:left="0" w:firstLine="0"/>
            </w:pPr>
            <w:r w:rsidRPr="00B56231">
              <w:t xml:space="preserve">where </w:t>
            </w:r>
            <w:r w:rsidR="00410E9C" w:rsidRPr="00B56231">
              <w:rPr>
                <w:noProof/>
                <w:position w:val="-10"/>
              </w:rPr>
              <w:object w:dxaOrig="1300" w:dyaOrig="300" w14:anchorId="63994E45">
                <v:shape id="_x0000_i1781" type="#_x0000_t75" alt="" style="width:64.6pt;height:15.7pt;mso-width-percent:0;mso-height-percent:0;mso-width-percent:0;mso-height-percent:0" o:ole="">
                  <v:imagedata r:id="rId28" o:title=""/>
                </v:shape>
                <o:OLEObject Type="Embed" ProgID="Equation.3" ShapeID="_x0000_i1781" DrawAspect="Content" ObjectID="_1804718778" r:id="rId29"/>
              </w:object>
            </w:r>
            <w:r w:rsidRPr="00B56231">
              <w:t>.</w:t>
            </w:r>
          </w:p>
          <w:p w14:paraId="75BAD708" w14:textId="77777777" w:rsidR="00217B1B" w:rsidRPr="00B56231" w:rsidRDefault="00217B1B" w:rsidP="00217B1B">
            <w:pPr>
              <w:pStyle w:val="B1"/>
              <w:spacing w:after="120"/>
              <w:ind w:left="0" w:firstLine="0"/>
            </w:pPr>
            <w:proofErr w:type="gramStart"/>
            <w:r w:rsidRPr="00B56231">
              <w:lastRenderedPageBreak/>
              <w:t>For the purpose of</w:t>
            </w:r>
            <w:proofErr w:type="gramEnd"/>
            <w:r w:rsidRPr="00B56231">
              <w:t xml:space="preserve"> PT-RS mapping, the resource blocks allocated for PDSCH transmission are numbered from 0 to </w:t>
            </w:r>
            <w:r w:rsidR="00410E9C" w:rsidRPr="00B56231">
              <w:rPr>
                <w:noProof/>
                <w:position w:val="-10"/>
              </w:rPr>
              <w:object w:dxaOrig="680" w:dyaOrig="300" w14:anchorId="358272E5">
                <v:shape id="_x0000_i1782" type="#_x0000_t75" alt="" style="width:34.15pt;height:15.7pt;mso-width-percent:0;mso-height-percent:0;mso-width-percent:0;mso-height-percent:0" o:ole="">
                  <v:imagedata r:id="rId30" o:title=""/>
                </v:shape>
                <o:OLEObject Type="Embed" ProgID="Equation.3" ShapeID="_x0000_i1782" DrawAspect="Content" ObjectID="_1804718779" r:id="rId31"/>
              </w:object>
            </w:r>
            <w:r w:rsidRPr="00B56231">
              <w:t xml:space="preserve"> from the lowest scheduled resource block to the highest. The corresponding subcarriers in this set of resource blocks are numbered in increasing order starting from the lowest frequency from 0 to </w:t>
            </w:r>
            <w:r w:rsidR="00410E9C" w:rsidRPr="00B56231">
              <w:rPr>
                <w:noProof/>
                <w:position w:val="-10"/>
              </w:rPr>
              <w:object w:dxaOrig="1060" w:dyaOrig="340" w14:anchorId="6FB49B59">
                <v:shape id="_x0000_i1783" type="#_x0000_t75" alt="" style="width:51.7pt;height:16.15pt;mso-width-percent:0;mso-height-percent:0;mso-width-percent:0;mso-height-percent:0" o:ole="">
                  <v:imagedata r:id="rId32" o:title=""/>
                </v:shape>
                <o:OLEObject Type="Embed" ProgID="Equation.3" ShapeID="_x0000_i1783" DrawAspect="Content" ObjectID="_1804718780" r:id="rId33"/>
              </w:object>
            </w:r>
            <w:r w:rsidRPr="00B56231">
              <w:t xml:space="preserve">. </w:t>
            </w:r>
            <w:r w:rsidRPr="00A50371">
              <w:rPr>
                <w:highlight w:val="yellow"/>
              </w:rPr>
              <w:t>The subcarriers to which the UE shall assume the PT-RS is mapped are given by</w:t>
            </w:r>
          </w:p>
          <w:p w14:paraId="1BD85528" w14:textId="77777777" w:rsidR="00217B1B" w:rsidRPr="00B56231" w:rsidRDefault="00410E9C" w:rsidP="00217B1B">
            <w:pPr>
              <w:pStyle w:val="EQ"/>
              <w:spacing w:after="120"/>
              <w:jc w:val="center"/>
            </w:pPr>
            <w:r w:rsidRPr="00B56231">
              <w:rPr>
                <w:position w:val="-48"/>
              </w:rPr>
              <w:object w:dxaOrig="4840" w:dyaOrig="1040" w14:anchorId="1A119812">
                <v:shape id="_x0000_i1784" type="#_x0000_t75" alt="" style="width:243.25pt;height:52.15pt;mso-width-percent:0;mso-height-percent:0;mso-width-percent:0;mso-height-percent:0" o:ole="">
                  <v:imagedata r:id="rId34" o:title=""/>
                </v:shape>
                <o:OLEObject Type="Embed" ProgID="Equation.DSMT4" ShapeID="_x0000_i1784" DrawAspect="Content" ObjectID="_1804718781" r:id="rId35"/>
              </w:object>
            </w:r>
          </w:p>
          <w:p w14:paraId="55478DC3" w14:textId="77777777" w:rsidR="00217B1B" w:rsidRPr="00B56231" w:rsidRDefault="00217B1B" w:rsidP="00217B1B">
            <w:pPr>
              <w:pStyle w:val="B1"/>
              <w:spacing w:after="120"/>
              <w:ind w:left="0" w:firstLine="0"/>
            </w:pPr>
            <w:proofErr w:type="gramStart"/>
            <w:r w:rsidRPr="00B56231">
              <w:t>where</w:t>
            </w:r>
            <w:proofErr w:type="gramEnd"/>
            <w:r w:rsidRPr="00B56231">
              <w:t xml:space="preserve"> </w:t>
            </w:r>
          </w:p>
          <w:p w14:paraId="35164E74" w14:textId="77777777" w:rsidR="00217B1B" w:rsidRPr="00B56231" w:rsidRDefault="00217B1B" w:rsidP="00217B1B">
            <w:pPr>
              <w:pStyle w:val="B1"/>
              <w:spacing w:after="120"/>
            </w:pPr>
            <w:r w:rsidRPr="00B56231">
              <w:t>-</w:t>
            </w:r>
            <w:r w:rsidRPr="00B56231">
              <w:tab/>
            </w:r>
            <m:oMath>
              <m:r>
                <w:rPr>
                  <w:rFonts w:ascii="Cambria Math" w:hAnsi="Cambria Math"/>
                </w:rPr>
                <m:t>i=0,1,2,…</m:t>
              </m:r>
            </m:oMath>
          </w:p>
          <w:p w14:paraId="33CC7F19" w14:textId="77777777" w:rsidR="00217B1B" w:rsidRPr="00B56231" w:rsidRDefault="00217B1B" w:rsidP="00217B1B">
            <w:pPr>
              <w:pStyle w:val="B1"/>
              <w:spacing w:after="120"/>
            </w:pPr>
            <w:r w:rsidRPr="00B56231">
              <w:t>-</w:t>
            </w:r>
            <w:r w:rsidRPr="00B56231">
              <w:tab/>
            </w:r>
            <w:r>
              <w:rPr>
                <w:noProof/>
                <w:position w:val="-10"/>
              </w:rPr>
              <w:drawing>
                <wp:inline distT="0" distB="0" distL="0" distR="0" wp14:anchorId="779F78A0" wp14:editId="3BE391F5">
                  <wp:extent cx="238125" cy="219075"/>
                  <wp:effectExtent l="0" t="0" r="0" b="0"/>
                  <wp:docPr id="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4734BC72" w14:textId="77777777" w:rsidR="00217B1B" w:rsidRPr="00B56231" w:rsidRDefault="00217B1B" w:rsidP="00217B1B">
            <w:pPr>
              <w:pStyle w:val="B1"/>
              <w:spacing w:after="120"/>
            </w:pPr>
            <w:r w:rsidRPr="00B56231">
              <w:t>-</w:t>
            </w:r>
            <w:r w:rsidRPr="00B56231">
              <w:tab/>
            </w:r>
            <w:r w:rsidR="00410E9C" w:rsidRPr="00B56231">
              <w:rPr>
                <w:noProof/>
                <w:position w:val="-10"/>
              </w:rPr>
              <w:object w:dxaOrig="520" w:dyaOrig="300" w14:anchorId="43D0A142">
                <v:shape id="_x0000_i1785" type="#_x0000_t75" alt="" style="width:29.1pt;height:15.7pt;mso-width-percent:0;mso-height-percent:0;mso-width-percent:0;mso-height-percent:0" o:ole="">
                  <v:imagedata r:id="rId37" o:title=""/>
                </v:shape>
                <o:OLEObject Type="Embed" ProgID="Equation.3" ShapeID="_x0000_i1785" DrawAspect="Content" ObjectID="_1804718782" r:id="rId38"/>
              </w:object>
            </w:r>
            <w:r w:rsidRPr="00B56231">
              <w:t xml:space="preserve"> is the RNTI associated with the DCI scheduling the transmission</w:t>
            </w:r>
          </w:p>
          <w:p w14:paraId="4D2E3D80" w14:textId="77777777" w:rsidR="00217B1B" w:rsidRPr="00B56231" w:rsidRDefault="00217B1B" w:rsidP="00217B1B">
            <w:pPr>
              <w:pStyle w:val="B1"/>
              <w:spacing w:after="120"/>
            </w:pPr>
            <w:r w:rsidRPr="00D1191A">
              <w:rPr>
                <w:highlight w:val="yellow"/>
              </w:rPr>
              <w:t>-</w:t>
            </w:r>
            <w:r w:rsidRPr="00D1191A">
              <w:rPr>
                <w:highlight w:val="yellow"/>
              </w:rPr>
              <w:tab/>
            </w:r>
            <w:r w:rsidR="00410E9C" w:rsidRPr="00D1191A">
              <w:rPr>
                <w:noProof/>
                <w:position w:val="-10"/>
                <w:highlight w:val="yellow"/>
              </w:rPr>
              <w:object w:dxaOrig="420" w:dyaOrig="300" w14:anchorId="5DCA401D">
                <v:shape id="_x0000_i1786" type="#_x0000_t75" alt="" style="width:19.85pt;height:15.7pt;mso-width-percent:0;mso-height-percent:0;mso-width-percent:0;mso-height-percent:0" o:ole="">
                  <v:imagedata r:id="rId39" o:title=""/>
                </v:shape>
                <o:OLEObject Type="Embed" ProgID="Equation.3" ShapeID="_x0000_i1786" DrawAspect="Content" ObjectID="_1804718783" r:id="rId40"/>
              </w:object>
            </w:r>
            <w:r w:rsidRPr="00D1191A">
              <w:rPr>
                <w:highlight w:val="yellow"/>
              </w:rPr>
              <w:t xml:space="preserve"> is the number of resource blocks scheduled</w:t>
            </w:r>
          </w:p>
          <w:p w14:paraId="24710F81" w14:textId="01FA3A69" w:rsidR="00217B1B" w:rsidRDefault="00217B1B" w:rsidP="00217B1B">
            <w:pPr>
              <w:rPr>
                <w:rFonts w:eastAsia="맑은 고딕"/>
                <w:lang w:eastAsia="ko-KR"/>
              </w:rPr>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tc>
      </w:tr>
    </w:tbl>
    <w:p w14:paraId="176CA874" w14:textId="77777777" w:rsidR="00217B1B" w:rsidRPr="00217B1B" w:rsidRDefault="00217B1B" w:rsidP="00E95CCA">
      <w:pPr>
        <w:rPr>
          <w:rFonts w:eastAsia="맑은 고딕"/>
          <w:lang w:eastAsia="ko-KR"/>
        </w:rPr>
      </w:pPr>
    </w:p>
    <w:p w14:paraId="4A3D513D" w14:textId="7C6CE29E" w:rsidR="00301A96" w:rsidRPr="00E95CCA" w:rsidRDefault="007C2AA4" w:rsidP="00E95CCA">
      <w:pPr>
        <w:rPr>
          <w:szCs w:val="20"/>
        </w:rPr>
      </w:pPr>
      <w:r w:rsidRPr="00E95CCA">
        <w:rPr>
          <w:szCs w:val="20"/>
        </w:rPr>
        <w:t>Based on the following agreement, in SBFD symbols the scheduled bandwidth of the PDSCH (NRB) may not be entirely available for PDSCH reception (e.g., only PRBs in the DL usable PRBs are available for PDSCH reception).</w:t>
      </w:r>
    </w:p>
    <w:tbl>
      <w:tblPr>
        <w:tblStyle w:val="af5"/>
        <w:tblW w:w="0" w:type="auto"/>
        <w:tblLook w:val="04A0" w:firstRow="1" w:lastRow="0" w:firstColumn="1" w:lastColumn="0" w:noHBand="0" w:noVBand="1"/>
      </w:tblPr>
      <w:tblGrid>
        <w:gridCol w:w="9629"/>
      </w:tblGrid>
      <w:tr w:rsidR="007C2AA4" w14:paraId="460312EC" w14:textId="77777777" w:rsidTr="007C2AA4">
        <w:tc>
          <w:tcPr>
            <w:tcW w:w="9629" w:type="dxa"/>
          </w:tcPr>
          <w:p w14:paraId="78C44351" w14:textId="77777777" w:rsidR="007C2AA4" w:rsidRDefault="007C2AA4" w:rsidP="007C2AA4">
            <w:pPr>
              <w:spacing w:after="0"/>
              <w:rPr>
                <w:rFonts w:ascii="Times" w:eastAsia="맑은 고딕" w:hAnsi="Times"/>
                <w:b/>
                <w:highlight w:val="green"/>
                <w:lang w:eastAsia="zh-CN"/>
              </w:rPr>
            </w:pPr>
            <w:r>
              <w:rPr>
                <w:rFonts w:ascii="Times" w:eastAsia="맑은 고딕" w:hAnsi="Times"/>
                <w:b/>
                <w:highlight w:val="green"/>
                <w:lang w:eastAsia="zh-CN"/>
              </w:rPr>
              <w:t>Agreement</w:t>
            </w:r>
          </w:p>
          <w:p w14:paraId="1C5781F9" w14:textId="77777777" w:rsidR="007C2AA4" w:rsidRDefault="007C2AA4" w:rsidP="007C2AA4">
            <w:pPr>
              <w:tabs>
                <w:tab w:val="left" w:pos="720"/>
                <w:tab w:val="left" w:pos="2160"/>
              </w:tabs>
              <w:spacing w:after="0"/>
              <w:ind w:right="-99"/>
              <w:rPr>
                <w:rFonts w:ascii="Times" w:eastAsia="맑은 고딕" w:hAnsi="Times"/>
                <w:lang w:eastAsia="zh-CN"/>
              </w:rPr>
            </w:pPr>
            <w:r>
              <w:rPr>
                <w:rFonts w:ascii="Times" w:eastAsia="맑은 고딕" w:hAnsi="Times"/>
                <w:lang w:eastAsia="ko-KR"/>
              </w:rPr>
              <w:t>For SBFD-aware UE transmission</w:t>
            </w:r>
            <w:r>
              <w:rPr>
                <w:rFonts w:ascii="Times" w:eastAsia="맑은 고딕" w:hAnsi="Times"/>
                <w:lang w:eastAsia="zh-CN"/>
              </w:rPr>
              <w:t xml:space="preserve"> and</w:t>
            </w:r>
            <w:r>
              <w:rPr>
                <w:rFonts w:ascii="Times" w:eastAsia="맑은 고딕" w:hAnsi="Times"/>
                <w:lang w:eastAsia="ko-KR"/>
              </w:rPr>
              <w:t xml:space="preserve"> reception in the SBFD symbols configured in DL and/or flexible </w:t>
            </w:r>
            <w:r>
              <w:rPr>
                <w:rFonts w:ascii="Times" w:eastAsia="맑은 고딕" w:hAnsi="Times"/>
                <w:lang w:eastAsia="zh-CN"/>
              </w:rPr>
              <w:t>in</w:t>
            </w:r>
            <w:r>
              <w:rPr>
                <w:rFonts w:ascii="Times" w:eastAsia="맑은 고딕" w:hAnsi="Times"/>
                <w:lang w:eastAsia="ko-KR"/>
              </w:rPr>
              <w:t xml:space="preserve"> </w:t>
            </w:r>
            <w:r>
              <w:rPr>
                <w:rFonts w:ascii="Times" w:eastAsia="맑은 고딕" w:hAnsi="Times"/>
                <w:i/>
                <w:lang w:eastAsia="ko-KR"/>
              </w:rPr>
              <w:t>TDD-</w:t>
            </w:r>
            <w:proofErr w:type="gramStart"/>
            <w:r>
              <w:rPr>
                <w:rFonts w:ascii="Times" w:eastAsia="맑은 고딕" w:hAnsi="Times"/>
                <w:i/>
                <w:lang w:eastAsia="ko-KR"/>
              </w:rPr>
              <w:t>UL-</w:t>
            </w:r>
            <w:proofErr w:type="gramEnd"/>
            <w:r>
              <w:rPr>
                <w:rFonts w:ascii="Times" w:eastAsia="맑은 고딕" w:hAnsi="Times"/>
                <w:i/>
                <w:lang w:eastAsia="ko-KR"/>
              </w:rPr>
              <w:t>DL-ConfigCommon</w:t>
            </w:r>
            <w:r>
              <w:rPr>
                <w:rFonts w:ascii="Times" w:eastAsia="맑은 고딕" w:hAnsi="Times"/>
                <w:lang w:eastAsia="ko-KR"/>
              </w:rPr>
              <w:t xml:space="preserve">, </w:t>
            </w:r>
          </w:p>
          <w:p w14:paraId="6421F78F" w14:textId="77777777" w:rsidR="007C2AA4" w:rsidRDefault="007C2AA4" w:rsidP="007C2AA4">
            <w:pPr>
              <w:numPr>
                <w:ilvl w:val="0"/>
                <w:numId w:val="24"/>
              </w:numPr>
              <w:spacing w:after="0"/>
              <w:jc w:val="left"/>
              <w:rPr>
                <w:rFonts w:ascii="Times" w:eastAsia="맑은 고딕" w:hAnsi="Times" w:cs="Times"/>
                <w:lang w:eastAsia="zh-CN"/>
              </w:rPr>
            </w:pPr>
            <w:r>
              <w:rPr>
                <w:rFonts w:ascii="Times" w:eastAsia="맑은 고딕" w:hAnsi="Times" w:cs="Times"/>
                <w:lang w:eastAsia="zh-CN"/>
              </w:rPr>
              <w:t>UL transmissions within UL usable PRBs are allowed</w:t>
            </w:r>
          </w:p>
          <w:p w14:paraId="06231B72" w14:textId="77777777" w:rsidR="007C2AA4" w:rsidRDefault="007C2AA4" w:rsidP="007C2AA4">
            <w:pPr>
              <w:numPr>
                <w:ilvl w:val="1"/>
                <w:numId w:val="24"/>
              </w:numPr>
              <w:spacing w:after="0"/>
              <w:jc w:val="left"/>
              <w:rPr>
                <w:rFonts w:ascii="Times" w:eastAsia="맑은 고딕" w:hAnsi="Times" w:cs="Times"/>
                <w:lang w:eastAsia="zh-CN"/>
              </w:rPr>
            </w:pPr>
            <w:r>
              <w:rPr>
                <w:rFonts w:ascii="Times" w:eastAsia="맑은 고딕" w:hAnsi="Times" w:cs="Times"/>
                <w:lang w:eastAsia="zh-CN"/>
              </w:rPr>
              <w:t>FFS SSB symbols</w:t>
            </w:r>
          </w:p>
          <w:p w14:paraId="0BE08683" w14:textId="77777777" w:rsidR="007C2AA4" w:rsidRPr="00582095" w:rsidRDefault="007C2AA4" w:rsidP="007C2AA4">
            <w:pPr>
              <w:numPr>
                <w:ilvl w:val="0"/>
                <w:numId w:val="24"/>
              </w:numPr>
              <w:spacing w:after="0"/>
              <w:jc w:val="left"/>
              <w:rPr>
                <w:rFonts w:ascii="Times" w:eastAsia="맑은 고딕" w:hAnsi="Times" w:cs="Times"/>
                <w:highlight w:val="yellow"/>
                <w:lang w:eastAsia="zh-CN"/>
              </w:rPr>
            </w:pPr>
            <w:r w:rsidRPr="00582095">
              <w:rPr>
                <w:rFonts w:ascii="Times" w:eastAsia="맑은 고딕" w:hAnsi="Times" w:cs="Times"/>
                <w:highlight w:val="yellow"/>
                <w:lang w:eastAsia="zh-CN"/>
              </w:rPr>
              <w:t>DL receptions within DL usable PRBs are allowed</w:t>
            </w:r>
          </w:p>
          <w:p w14:paraId="3F94F581" w14:textId="77777777" w:rsidR="007C2AA4" w:rsidRDefault="007C2AA4" w:rsidP="007C2AA4">
            <w:pPr>
              <w:numPr>
                <w:ilvl w:val="0"/>
                <w:numId w:val="24"/>
              </w:numPr>
              <w:spacing w:after="0"/>
              <w:jc w:val="left"/>
              <w:rPr>
                <w:rFonts w:ascii="Times" w:eastAsia="맑은 고딕" w:hAnsi="Times" w:cs="Times"/>
                <w:lang w:eastAsia="zh-CN"/>
              </w:rPr>
            </w:pPr>
            <w:r>
              <w:rPr>
                <w:rFonts w:ascii="Times" w:eastAsia="맑은 고딕" w:hAnsi="Times" w:cs="Times"/>
                <w:lang w:eastAsia="zh-CN"/>
              </w:rPr>
              <w:t>UL transmissions outside UL usable PRBs are not allowed</w:t>
            </w:r>
          </w:p>
          <w:p w14:paraId="509B2C41" w14:textId="77777777" w:rsidR="007C2AA4" w:rsidRPr="00582095" w:rsidRDefault="007C2AA4" w:rsidP="007C2AA4">
            <w:pPr>
              <w:numPr>
                <w:ilvl w:val="0"/>
                <w:numId w:val="24"/>
              </w:numPr>
              <w:spacing w:after="0"/>
              <w:jc w:val="left"/>
              <w:rPr>
                <w:rFonts w:ascii="Times" w:eastAsia="맑은 고딕" w:hAnsi="Times" w:cs="Times"/>
                <w:highlight w:val="yellow"/>
                <w:lang w:eastAsia="zh-CN"/>
              </w:rPr>
            </w:pPr>
            <w:r w:rsidRPr="00582095">
              <w:rPr>
                <w:rFonts w:ascii="Times" w:eastAsia="맑은 고딕" w:hAnsi="Times" w:cs="Times"/>
                <w:highlight w:val="yellow"/>
                <w:lang w:eastAsia="zh-CN"/>
              </w:rPr>
              <w:t>DL receptions outside DL usable PRBs are not allowed</w:t>
            </w:r>
          </w:p>
          <w:p w14:paraId="6BFDA402" w14:textId="77777777" w:rsidR="007C2AA4" w:rsidRDefault="007C2AA4" w:rsidP="007C2AA4">
            <w:pPr>
              <w:numPr>
                <w:ilvl w:val="1"/>
                <w:numId w:val="24"/>
              </w:numPr>
              <w:spacing w:after="0"/>
              <w:jc w:val="left"/>
              <w:rPr>
                <w:rFonts w:ascii="Times" w:eastAsia="맑은 고딕" w:hAnsi="Times" w:cs="Times"/>
                <w:lang w:eastAsia="zh-CN"/>
              </w:rPr>
            </w:pPr>
            <w:r>
              <w:rPr>
                <w:rFonts w:ascii="Times" w:eastAsia="맑은 고딕" w:hAnsi="Times" w:cs="Times"/>
                <w:lang w:eastAsia="zh-CN"/>
              </w:rPr>
              <w:t>This restriction is not applicable for CLI measurement</w:t>
            </w:r>
          </w:p>
          <w:p w14:paraId="7C89DE3A" w14:textId="77777777" w:rsidR="007C2AA4" w:rsidRDefault="007C2AA4" w:rsidP="007C2AA4">
            <w:pPr>
              <w:spacing w:after="0"/>
              <w:rPr>
                <w:rFonts w:ascii="Times" w:eastAsia="SimSun" w:hAnsi="Times"/>
                <w:lang w:eastAsia="zh-CN"/>
              </w:rPr>
            </w:pPr>
            <w:r>
              <w:rPr>
                <w:rFonts w:ascii="Times" w:eastAsia="맑은 고딕" w:hAnsi="Times"/>
                <w:lang w:eastAsia="zh-CN"/>
              </w:rPr>
              <w:t xml:space="preserve">CLI measurement </w:t>
            </w:r>
            <w:proofErr w:type="spellStart"/>
            <w:r>
              <w:rPr>
                <w:rFonts w:ascii="Times" w:eastAsia="SimSun" w:hAnsi="Times"/>
                <w:lang w:eastAsia="zh-CN"/>
              </w:rPr>
              <w:t>behaviours</w:t>
            </w:r>
            <w:proofErr w:type="spellEnd"/>
            <w:r>
              <w:rPr>
                <w:rFonts w:ascii="Times" w:eastAsia="SimSun" w:hAnsi="Times"/>
                <w:lang w:eastAsia="zh-CN"/>
              </w:rPr>
              <w:t xml:space="preserve"> for SBFD-aware UE are discussed in agenda item 9.3.3.</w:t>
            </w:r>
          </w:p>
          <w:p w14:paraId="501F60DD" w14:textId="77777777" w:rsidR="007C2AA4" w:rsidRDefault="007C2AA4" w:rsidP="007C2AA4">
            <w:pPr>
              <w:tabs>
                <w:tab w:val="left" w:pos="0"/>
              </w:tabs>
              <w:spacing w:after="0"/>
              <w:rPr>
                <w:rFonts w:ascii="Times" w:eastAsia="맑은 고딕" w:hAnsi="Times"/>
                <w:lang w:eastAsia="zh-CN"/>
              </w:rPr>
            </w:pPr>
            <w:r>
              <w:rPr>
                <w:rFonts w:ascii="Times" w:eastAsia="맑은 고딕" w:hAnsi="Times"/>
                <w:lang w:eastAsia="zh-CN"/>
              </w:rPr>
              <w:t xml:space="preserve">RAN1 to discuss SBFD aware UE behaviors in SBFD symbols with interaction with legacy TDD slot configuration indications via </w:t>
            </w:r>
            <w:r>
              <w:rPr>
                <w:rFonts w:ascii="Times" w:eastAsia="맑은 고딕" w:hAnsi="Times"/>
                <w:i/>
                <w:lang w:eastAsia="zh-CN"/>
              </w:rPr>
              <w:t>TDD-UL-DL-</w:t>
            </w:r>
            <w:proofErr w:type="spellStart"/>
            <w:r>
              <w:rPr>
                <w:rFonts w:ascii="Times" w:eastAsia="맑은 고딕" w:hAnsi="Times"/>
                <w:i/>
                <w:lang w:eastAsia="zh-CN"/>
              </w:rPr>
              <w:t>ConfigDedicated</w:t>
            </w:r>
            <w:proofErr w:type="spellEnd"/>
            <w:r>
              <w:rPr>
                <w:rFonts w:ascii="Times" w:eastAsia="맑은 고딕" w:hAnsi="Times"/>
                <w:lang w:eastAsia="zh-CN"/>
              </w:rPr>
              <w:t xml:space="preserve"> and SFI in DCI format 2_0</w:t>
            </w:r>
          </w:p>
          <w:p w14:paraId="54651C7F" w14:textId="333EFE89" w:rsidR="007C2AA4" w:rsidRPr="0052047F" w:rsidRDefault="007C2AA4" w:rsidP="0052047F">
            <w:pPr>
              <w:numPr>
                <w:ilvl w:val="0"/>
                <w:numId w:val="24"/>
              </w:numPr>
              <w:spacing w:after="0"/>
              <w:jc w:val="left"/>
              <w:rPr>
                <w:rFonts w:ascii="Times" w:eastAsia="맑은 고딕" w:hAnsi="Times" w:cs="Times" w:hint="eastAsia"/>
                <w:lang w:eastAsia="zh-CN"/>
              </w:rPr>
            </w:pPr>
            <w:r>
              <w:rPr>
                <w:rFonts w:ascii="Times" w:eastAsia="맑은 고딕" w:hAnsi="Times" w:cs="Times"/>
                <w:lang w:eastAsia="zh-CN"/>
              </w:rPr>
              <w:t>DCI format 2_0 cannot be used to revert SBFD symbol to non-SBFD symbol</w:t>
            </w:r>
          </w:p>
        </w:tc>
      </w:tr>
    </w:tbl>
    <w:p w14:paraId="05755A76" w14:textId="77777777" w:rsidR="007C2AA4" w:rsidRPr="00E95CCA" w:rsidRDefault="007C2AA4" w:rsidP="00E95CCA">
      <w:pPr>
        <w:rPr>
          <w:szCs w:val="20"/>
        </w:rPr>
      </w:pPr>
    </w:p>
    <w:p w14:paraId="2502047C" w14:textId="6C863B7E" w:rsidR="00D347A6" w:rsidRPr="00E95CCA" w:rsidRDefault="000C5335" w:rsidP="00E95CCA">
      <w:pPr>
        <w:rPr>
          <w:szCs w:val="20"/>
        </w:rPr>
      </w:pPr>
      <w:r w:rsidRPr="00E95CCA">
        <w:rPr>
          <w:szCs w:val="20"/>
        </w:rPr>
        <w:t xml:space="preserve">Given that in </w:t>
      </w:r>
      <w:r w:rsidR="007C2AA4" w:rsidRPr="00E95CCA">
        <w:rPr>
          <w:szCs w:val="20"/>
        </w:rPr>
        <w:t xml:space="preserve">the </w:t>
      </w:r>
      <w:r w:rsidRPr="00E95CCA">
        <w:rPr>
          <w:szCs w:val="20"/>
        </w:rPr>
        <w:t xml:space="preserve">SBFD symbols the scheduled bandwidth of the PDSCH (NRB) may not be entirely available for PDSCH reception </w:t>
      </w:r>
      <w:r w:rsidR="00270D0D" w:rsidRPr="00E95CCA">
        <w:rPr>
          <w:szCs w:val="20"/>
        </w:rPr>
        <w:t xml:space="preserve">it is also important to discuss PTRS reception in SBFD symbols. For example, when the scheduled bandwidth for the PDSCH overlaps with uplink </w:t>
      </w:r>
      <w:proofErr w:type="spellStart"/>
      <w:r w:rsidR="00270D0D" w:rsidRPr="00E95CCA">
        <w:rPr>
          <w:szCs w:val="20"/>
        </w:rPr>
        <w:t>subband</w:t>
      </w:r>
      <w:proofErr w:type="spellEnd"/>
      <w:r w:rsidR="00270D0D" w:rsidRPr="00E95CCA">
        <w:rPr>
          <w:szCs w:val="20"/>
        </w:rPr>
        <w:t xml:space="preserve"> frequency resources, it is unclear whether the frequency density of the PTRS in SBFD symbols is based on the scheduled bandwidth or only available PRBs in the DL usable PRBs.</w:t>
      </w:r>
      <w:r w:rsidR="00D1191A" w:rsidRPr="00E95CCA">
        <w:rPr>
          <w:szCs w:val="20"/>
        </w:rPr>
        <w:t xml:space="preserve"> Furthermore, when the scheduled bandwidth for the PDSCH overlaps with uplink </w:t>
      </w:r>
      <w:proofErr w:type="spellStart"/>
      <w:r w:rsidR="00D1191A" w:rsidRPr="00E95CCA">
        <w:rPr>
          <w:szCs w:val="20"/>
        </w:rPr>
        <w:t>subband</w:t>
      </w:r>
      <w:proofErr w:type="spellEnd"/>
      <w:r w:rsidR="00D1191A" w:rsidRPr="00E95CCA">
        <w:rPr>
          <w:szCs w:val="20"/>
        </w:rPr>
        <w:t xml:space="preserve"> frequency resources, it is unclear whether </w:t>
      </w:r>
      <w:r w:rsidR="003D5F24">
        <w:rPr>
          <w:noProof/>
          <w:position w:val="-10"/>
        </w:rPr>
        <w:drawing>
          <wp:inline distT="0" distB="0" distL="0" distR="0" wp14:anchorId="74A53506" wp14:editId="00F028E2">
            <wp:extent cx="238125" cy="219075"/>
            <wp:effectExtent l="0" t="0" r="0" b="0"/>
            <wp:docPr id="531226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00D1191A" w:rsidRPr="00E95CCA">
        <w:rPr>
          <w:szCs w:val="20"/>
        </w:rPr>
        <w:t xml:space="preserve"> is based on the scheduled bandwidth or only available PRBs in the DL usable PRBs. </w:t>
      </w:r>
    </w:p>
    <w:p w14:paraId="7EACDA80" w14:textId="77777777" w:rsidR="005B1681" w:rsidRPr="00E95CCA" w:rsidRDefault="005B1681" w:rsidP="00E95CCA">
      <w:pPr>
        <w:rPr>
          <w:szCs w:val="20"/>
        </w:rPr>
      </w:pPr>
      <w:r w:rsidRPr="00E95CCA">
        <w:rPr>
          <w:szCs w:val="20"/>
        </w:rPr>
        <w:t xml:space="preserve">When the scheduled bandwidth for the PDSCH overlaps with non-downlink </w:t>
      </w:r>
      <w:proofErr w:type="spellStart"/>
      <w:r w:rsidRPr="00E95CCA">
        <w:rPr>
          <w:szCs w:val="20"/>
        </w:rPr>
        <w:t>subband</w:t>
      </w:r>
      <w:proofErr w:type="spellEnd"/>
      <w:r w:rsidRPr="00E95CCA">
        <w:rPr>
          <w:szCs w:val="20"/>
        </w:rPr>
        <w:t xml:space="preserve"> frequency resources, we suggest the UE determines the frequency density of the PTRS in SBFD symbols based on a bandwidth of PRBs that are within the usable DL PRBs and the scheduled PRBs. </w:t>
      </w:r>
    </w:p>
    <w:p w14:paraId="45844737" w14:textId="192D661A" w:rsidR="005B1681" w:rsidRPr="00E95CCA" w:rsidRDefault="005B1681" w:rsidP="00E95CCA">
      <w:pPr>
        <w:rPr>
          <w:szCs w:val="20"/>
        </w:rPr>
      </w:pPr>
      <w:r w:rsidRPr="00E95CCA">
        <w:rPr>
          <w:szCs w:val="20"/>
        </w:rPr>
        <w:t xml:space="preserve">Furthermore, when the scheduled bandwidth for the PDSCH overlaps with non-downlink </w:t>
      </w:r>
      <w:proofErr w:type="spellStart"/>
      <w:r w:rsidRPr="00E95CCA">
        <w:rPr>
          <w:szCs w:val="20"/>
        </w:rPr>
        <w:t>subband</w:t>
      </w:r>
      <w:proofErr w:type="spellEnd"/>
      <w:r w:rsidRPr="00E95CCA">
        <w:rPr>
          <w:szCs w:val="20"/>
        </w:rPr>
        <w:t xml:space="preserve"> frequency resources (e.g., outside of the DL usable PRBs), the NRB for calculating </w:t>
      </w:r>
      <w:r w:rsidR="003D5F24">
        <w:rPr>
          <w:noProof/>
          <w:position w:val="-10"/>
        </w:rPr>
        <w:drawing>
          <wp:inline distT="0" distB="0" distL="0" distR="0" wp14:anchorId="7DB2C291" wp14:editId="4DDF2DAF">
            <wp:extent cx="238125" cy="219075"/>
            <wp:effectExtent l="0" t="0" r="0" b="0"/>
            <wp:docPr id="7724670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E95CCA">
        <w:rPr>
          <w:szCs w:val="20"/>
        </w:rPr>
        <w:t xml:space="preserve"> (for mapping the PTRS mapping) the UE determines the frequency density of the PTRS in SBFD symbols based on a bandwidth of PRBs that are within the usable DL PRBs and the scheduled PRBs.</w:t>
      </w:r>
    </w:p>
    <w:p w14:paraId="4E43425E" w14:textId="4B225480" w:rsidR="00927713" w:rsidRDefault="007C2AA4" w:rsidP="00217B1B">
      <w:pPr>
        <w:rPr>
          <w:rFonts w:eastAsia="맑은 고딕"/>
          <w:b/>
          <w:bCs/>
          <w:i/>
          <w:iCs/>
          <w:szCs w:val="20"/>
          <w:lang w:eastAsia="ko-KR"/>
        </w:rPr>
      </w:pPr>
      <w:r w:rsidRPr="00217B1B">
        <w:rPr>
          <w:b/>
          <w:bCs/>
          <w:i/>
          <w:iCs/>
          <w:szCs w:val="20"/>
        </w:rPr>
        <w:t xml:space="preserve">Proposal </w:t>
      </w:r>
      <w:r w:rsidR="005B1681" w:rsidRPr="00217B1B">
        <w:rPr>
          <w:b/>
          <w:bCs/>
          <w:i/>
          <w:iCs/>
          <w:szCs w:val="20"/>
        </w:rPr>
        <w:t>6</w:t>
      </w:r>
      <w:r w:rsidRPr="00217B1B">
        <w:rPr>
          <w:b/>
          <w:bCs/>
          <w:i/>
          <w:iCs/>
          <w:szCs w:val="20"/>
        </w:rPr>
        <w:t xml:space="preserve">: </w:t>
      </w:r>
      <w:r w:rsidR="00D347A6" w:rsidRPr="00217B1B">
        <w:rPr>
          <w:b/>
          <w:bCs/>
          <w:i/>
          <w:iCs/>
          <w:szCs w:val="20"/>
        </w:rPr>
        <w:t>NRB for determining PTRS frequency density and locations (</w:t>
      </w:r>
      <w:r w:rsidR="00217B1B">
        <w:rPr>
          <w:noProof/>
          <w:position w:val="-10"/>
        </w:rPr>
        <w:drawing>
          <wp:inline distT="0" distB="0" distL="0" distR="0" wp14:anchorId="7F107F5F" wp14:editId="36F36DA7">
            <wp:extent cx="238125" cy="219075"/>
            <wp:effectExtent l="0" t="0" r="0" b="0"/>
            <wp:docPr id="5217916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00D347A6" w:rsidRPr="00217B1B">
        <w:rPr>
          <w:b/>
          <w:bCs/>
          <w:i/>
          <w:iCs/>
          <w:szCs w:val="20"/>
        </w:rPr>
        <w:t>) is computed</w:t>
      </w:r>
      <w:r w:rsidRPr="00217B1B">
        <w:rPr>
          <w:b/>
          <w:bCs/>
          <w:i/>
          <w:iCs/>
          <w:szCs w:val="20"/>
        </w:rPr>
        <w:t xml:space="preserve"> based on </w:t>
      </w:r>
      <w:proofErr w:type="gramStart"/>
      <w:r w:rsidRPr="00217B1B">
        <w:rPr>
          <w:b/>
          <w:bCs/>
          <w:i/>
          <w:iCs/>
          <w:szCs w:val="20"/>
        </w:rPr>
        <w:t>a bandwidth</w:t>
      </w:r>
      <w:r w:rsidR="00D347A6" w:rsidRPr="00217B1B">
        <w:rPr>
          <w:b/>
          <w:bCs/>
          <w:i/>
          <w:iCs/>
          <w:szCs w:val="20"/>
        </w:rPr>
        <w:t>/number</w:t>
      </w:r>
      <w:r w:rsidRPr="00217B1B">
        <w:rPr>
          <w:b/>
          <w:bCs/>
          <w:i/>
          <w:iCs/>
          <w:szCs w:val="20"/>
        </w:rPr>
        <w:t xml:space="preserve"> of</w:t>
      </w:r>
      <w:proofErr w:type="gramEnd"/>
      <w:r w:rsidRPr="00217B1B">
        <w:rPr>
          <w:b/>
          <w:bCs/>
          <w:i/>
          <w:iCs/>
          <w:szCs w:val="20"/>
        </w:rPr>
        <w:t xml:space="preserve"> </w:t>
      </w:r>
      <w:r w:rsidR="00D347A6" w:rsidRPr="00217B1B">
        <w:rPr>
          <w:b/>
          <w:bCs/>
          <w:i/>
          <w:iCs/>
          <w:szCs w:val="20"/>
        </w:rPr>
        <w:t xml:space="preserve">actually transmitted </w:t>
      </w:r>
      <w:r w:rsidRPr="00217B1B">
        <w:rPr>
          <w:b/>
          <w:bCs/>
          <w:i/>
          <w:iCs/>
          <w:szCs w:val="20"/>
        </w:rPr>
        <w:t>PRBs that are within the usable DL PRBs and the scheduled PRBs</w:t>
      </w:r>
      <w:r w:rsidR="000F2BB1" w:rsidRPr="00217B1B">
        <w:rPr>
          <w:b/>
          <w:bCs/>
          <w:i/>
          <w:iCs/>
          <w:szCs w:val="20"/>
        </w:rPr>
        <w:t>.</w:t>
      </w:r>
    </w:p>
    <w:p w14:paraId="4FBEEAFB" w14:textId="77777777" w:rsidR="00633FAF" w:rsidRPr="0052047F" w:rsidRDefault="00633FAF" w:rsidP="00217B1B">
      <w:pPr>
        <w:rPr>
          <w:rFonts w:eastAsia="맑은 고딕"/>
          <w:b/>
          <w:bCs/>
          <w:i/>
          <w:iCs/>
          <w:szCs w:val="20"/>
          <w:lang w:eastAsia="ko-KR"/>
        </w:rPr>
      </w:pPr>
    </w:p>
    <w:p w14:paraId="38AF3672" w14:textId="4723F684" w:rsidR="007E64E3" w:rsidRDefault="007E64E3" w:rsidP="007E64E3">
      <w:pPr>
        <w:pStyle w:val="2"/>
      </w:pPr>
      <w:r>
        <w:t>E</w:t>
      </w:r>
      <w:r w:rsidRPr="00570E5C">
        <w:t>nhancement on</w:t>
      </w:r>
      <w:r>
        <w:t xml:space="preserve"> </w:t>
      </w:r>
      <w:r w:rsidRPr="007E64E3">
        <w:t>physical channels/signals and procedure across SBFD symbols and non-SBFD symbols</w:t>
      </w:r>
    </w:p>
    <w:p w14:paraId="043C8C8B" w14:textId="22689EA5" w:rsidR="00E56D18" w:rsidRPr="001F7BAB" w:rsidRDefault="00E56D18" w:rsidP="00E56D18">
      <w:pPr>
        <w:pStyle w:val="3"/>
        <w:ind w:left="900" w:hanging="900"/>
      </w:pPr>
      <w:r>
        <w:t>Rx/Tx for Configuration 1</w:t>
      </w:r>
    </w:p>
    <w:p w14:paraId="1F37D930" w14:textId="71CB4185" w:rsidR="005B7AD2" w:rsidRDefault="005B7AD2" w:rsidP="009228D3">
      <w:pPr>
        <w:pStyle w:val="4"/>
        <w:ind w:left="0" w:firstLine="0"/>
        <w:rPr>
          <w:rStyle w:val="34"/>
          <w:rFonts w:eastAsiaTheme="minorEastAsia"/>
          <w:b w:val="0"/>
          <w:bCs/>
          <w:color w:val="000000"/>
          <w:sz w:val="28"/>
          <w:szCs w:val="28"/>
          <w:lang w:eastAsia="zh-CN"/>
        </w:rPr>
      </w:pPr>
      <w:r>
        <w:rPr>
          <w:rStyle w:val="34"/>
          <w:rFonts w:eastAsiaTheme="minorEastAsia"/>
          <w:b w:val="0"/>
          <w:bCs/>
          <w:color w:val="000000"/>
          <w:sz w:val="28"/>
          <w:szCs w:val="28"/>
          <w:lang w:eastAsia="zh-CN"/>
        </w:rPr>
        <w:t>Default assumption</w:t>
      </w:r>
    </w:p>
    <w:p w14:paraId="10DEF13E" w14:textId="51017641" w:rsidR="005B7AD2" w:rsidRDefault="0048727D" w:rsidP="005B7AD2">
      <w:r>
        <w:t xml:space="preserve">For Configuration 1, </w:t>
      </w:r>
      <w:r w:rsidR="005B7AD2">
        <w:t xml:space="preserve">RAN1 made </w:t>
      </w:r>
      <w:r w:rsidR="008B03C9">
        <w:t>the following agreements</w:t>
      </w:r>
      <w:r w:rsidR="005B7AD2">
        <w:t xml:space="preserve"> for determination of symbol type:</w:t>
      </w:r>
    </w:p>
    <w:tbl>
      <w:tblPr>
        <w:tblStyle w:val="af5"/>
        <w:tblW w:w="0" w:type="auto"/>
        <w:tblLook w:val="04A0" w:firstRow="1" w:lastRow="0" w:firstColumn="1" w:lastColumn="0" w:noHBand="0" w:noVBand="1"/>
      </w:tblPr>
      <w:tblGrid>
        <w:gridCol w:w="9629"/>
      </w:tblGrid>
      <w:tr w:rsidR="005B7AD2" w14:paraId="4DFB1742" w14:textId="77777777" w:rsidTr="00725161">
        <w:tc>
          <w:tcPr>
            <w:tcW w:w="9629" w:type="dxa"/>
          </w:tcPr>
          <w:p w14:paraId="53D990FE" w14:textId="11BA0626" w:rsidR="005B7AD2" w:rsidRDefault="005B7AD2" w:rsidP="00725161">
            <w:pPr>
              <w:spacing w:after="0"/>
              <w:jc w:val="left"/>
              <w:rPr>
                <w:rFonts w:ascii="Times" w:eastAsiaTheme="minorEastAsia" w:hAnsi="Times"/>
                <w:b/>
                <w:highlight w:val="green"/>
                <w:lang w:val="en-GB" w:eastAsia="zh-CN"/>
              </w:rPr>
            </w:pPr>
            <w:r>
              <w:rPr>
                <w:rFonts w:ascii="Times" w:eastAsia="맑은 고딕" w:hAnsi="Times"/>
                <w:b/>
                <w:highlight w:val="green"/>
                <w:lang w:val="en-GB" w:eastAsia="zh-CN"/>
              </w:rPr>
              <w:t>Agreement</w:t>
            </w:r>
            <w:r>
              <w:rPr>
                <w:rFonts w:ascii="Times" w:eastAsiaTheme="minorEastAsia" w:hAnsi="Times"/>
                <w:b/>
                <w:highlight w:val="green"/>
                <w:lang w:val="en-GB" w:eastAsia="zh-CN"/>
              </w:rPr>
              <w:t>:</w:t>
            </w:r>
          </w:p>
          <w:p w14:paraId="5C9C4653" w14:textId="77777777" w:rsidR="005B7AD2" w:rsidRDefault="005B7AD2" w:rsidP="00725161">
            <w:pPr>
              <w:rPr>
                <w:rFonts w:eastAsia="맑은 고딕"/>
                <w:lang w:eastAsia="zh-CN"/>
              </w:rPr>
            </w:pPr>
            <w:r>
              <w:rPr>
                <w:rFonts w:eastAsia="맑은 고딕" w:hint="eastAsia"/>
                <w:lang w:eastAsia="zh-CN"/>
              </w:rPr>
              <w:t xml:space="preserve">For </w:t>
            </w:r>
            <w:r>
              <w:rPr>
                <w:rFonts w:eastAsia="맑은 고딕"/>
                <w:lang w:eastAsia="zh-CN"/>
              </w:rPr>
              <w:t>Configuration</w:t>
            </w:r>
            <w:r>
              <w:rPr>
                <w:rFonts w:eastAsia="맑은 고딕"/>
              </w:rPr>
              <w:t xml:space="preserve"> 1: The transmissions/receptions are restricted to SBFD symbols only or non-SBFD symbols only</w:t>
            </w:r>
            <w:r>
              <w:rPr>
                <w:rFonts w:eastAsia="맑은 고딕" w:hint="eastAsia"/>
                <w:lang w:eastAsia="zh-CN"/>
              </w:rPr>
              <w:t>,</w:t>
            </w:r>
          </w:p>
          <w:p w14:paraId="7242C720" w14:textId="77777777" w:rsidR="005B7AD2" w:rsidRPr="0052047F" w:rsidRDefault="005B7AD2" w:rsidP="00725161">
            <w:pPr>
              <w:numPr>
                <w:ilvl w:val="0"/>
                <w:numId w:val="7"/>
              </w:numPr>
              <w:spacing w:after="0"/>
              <w:jc w:val="left"/>
              <w:rPr>
                <w:rFonts w:eastAsiaTheme="minorEastAsia"/>
                <w:highlight w:val="yellow"/>
                <w:lang w:eastAsia="zh-CN"/>
              </w:rPr>
            </w:pPr>
            <w:r w:rsidRPr="0052047F">
              <w:rPr>
                <w:highlight w:val="yellow"/>
              </w:rPr>
              <w:t>The valid symbol type for Type 1 CG PUSCH is configured</w:t>
            </w:r>
            <w:r w:rsidRPr="0052047F">
              <w:rPr>
                <w:rFonts w:eastAsia="맑은 고딕"/>
                <w:bCs/>
                <w:highlight w:val="yellow"/>
              </w:rPr>
              <w:t xml:space="preserve"> in </w:t>
            </w:r>
            <w:proofErr w:type="spellStart"/>
            <w:r w:rsidRPr="0052047F">
              <w:rPr>
                <w:rFonts w:eastAsia="맑은 고딕"/>
                <w:bCs/>
                <w:i/>
                <w:iCs/>
                <w:highlight w:val="yellow"/>
              </w:rPr>
              <w:t>rrc-ConfiguredUplinkGrant</w:t>
            </w:r>
            <w:proofErr w:type="spellEnd"/>
            <w:r w:rsidRPr="0052047F">
              <w:rPr>
                <w:rFonts w:eastAsia="맑은 고딕"/>
                <w:bCs/>
                <w:i/>
                <w:iCs/>
                <w:highlight w:val="yellow"/>
              </w:rPr>
              <w:t xml:space="preserve"> </w:t>
            </w:r>
            <w:r w:rsidRPr="0052047F">
              <w:rPr>
                <w:rFonts w:eastAsia="맑은 고딕"/>
                <w:bCs/>
                <w:highlight w:val="yellow"/>
              </w:rPr>
              <w:t xml:space="preserve">in </w:t>
            </w:r>
            <w:proofErr w:type="spellStart"/>
            <w:r w:rsidRPr="0052047F">
              <w:rPr>
                <w:rFonts w:eastAsia="맑은 고딕"/>
                <w:bCs/>
                <w:i/>
                <w:iCs/>
                <w:highlight w:val="yellow"/>
              </w:rPr>
              <w:t>ConfiguredGrantConfig</w:t>
            </w:r>
            <w:proofErr w:type="spellEnd"/>
            <w:r w:rsidRPr="0052047F">
              <w:rPr>
                <w:rFonts w:eastAsia="맑은 고딕"/>
                <w:bCs/>
                <w:highlight w:val="yellow"/>
              </w:rPr>
              <w:t>.</w:t>
            </w:r>
          </w:p>
          <w:p w14:paraId="06DE02D3" w14:textId="77777777" w:rsidR="005B7AD2" w:rsidRPr="0052047F" w:rsidRDefault="005B7AD2" w:rsidP="00725161">
            <w:pPr>
              <w:numPr>
                <w:ilvl w:val="0"/>
                <w:numId w:val="7"/>
              </w:numPr>
              <w:spacing w:after="0"/>
              <w:jc w:val="left"/>
              <w:rPr>
                <w:rFonts w:eastAsiaTheme="minorEastAsia"/>
                <w:highlight w:val="yellow"/>
                <w:lang w:eastAsia="zh-CN"/>
              </w:rPr>
            </w:pPr>
            <w:r w:rsidRPr="0052047F">
              <w:rPr>
                <w:rFonts w:eastAsiaTheme="minorEastAsia"/>
                <w:highlight w:val="yellow"/>
                <w:lang w:eastAsia="zh-CN"/>
              </w:rPr>
              <w:t xml:space="preserve">The valid </w:t>
            </w:r>
            <w:r w:rsidRPr="0052047F">
              <w:rPr>
                <w:highlight w:val="yellow"/>
              </w:rPr>
              <w:t xml:space="preserve">symbol type for PUCCH configured for SR is configured in </w:t>
            </w:r>
            <w:proofErr w:type="spellStart"/>
            <w:r w:rsidRPr="0052047F">
              <w:rPr>
                <w:i/>
                <w:iCs/>
                <w:highlight w:val="yellow"/>
              </w:rPr>
              <w:t>SchedulingRequestResourceConfig</w:t>
            </w:r>
            <w:proofErr w:type="spellEnd"/>
            <w:r w:rsidRPr="0052047F">
              <w:rPr>
                <w:highlight w:val="yellow"/>
              </w:rPr>
              <w:t>.</w:t>
            </w:r>
          </w:p>
          <w:p w14:paraId="0E1F1739" w14:textId="77777777" w:rsidR="005B7AD2" w:rsidRPr="005B7AD2" w:rsidRDefault="005B7AD2" w:rsidP="00725161">
            <w:pPr>
              <w:numPr>
                <w:ilvl w:val="0"/>
                <w:numId w:val="7"/>
              </w:numPr>
              <w:spacing w:after="0"/>
              <w:jc w:val="left"/>
              <w:rPr>
                <w:rFonts w:eastAsiaTheme="minorEastAsia"/>
                <w:highlight w:val="yellow"/>
                <w:lang w:eastAsia="zh-CN"/>
              </w:rPr>
            </w:pPr>
            <w:r w:rsidRPr="005B7AD2">
              <w:rPr>
                <w:rFonts w:eastAsiaTheme="minorEastAsia" w:hint="eastAsia"/>
                <w:highlight w:val="yellow"/>
                <w:lang w:eastAsia="zh-CN"/>
              </w:rPr>
              <w:t>T</w:t>
            </w:r>
            <w:r w:rsidRPr="005B7AD2">
              <w:rPr>
                <w:rFonts w:eastAsiaTheme="minorEastAsia"/>
                <w:highlight w:val="yellow"/>
                <w:lang w:eastAsia="zh-CN"/>
              </w:rPr>
              <w:t xml:space="preserve">he valid symbol type for PUCCH carrying P-CSI </w:t>
            </w:r>
            <w:r w:rsidRPr="005B7AD2">
              <w:rPr>
                <w:rFonts w:eastAsiaTheme="minorEastAsia" w:hint="eastAsia"/>
                <w:highlight w:val="yellow"/>
                <w:lang w:eastAsia="zh-CN"/>
              </w:rPr>
              <w:t>is configured</w:t>
            </w:r>
            <w:r w:rsidRPr="005B7AD2">
              <w:rPr>
                <w:rFonts w:eastAsiaTheme="minorEastAsia"/>
                <w:highlight w:val="yellow"/>
                <w:lang w:eastAsia="zh-CN"/>
              </w:rPr>
              <w:t xml:space="preserve"> in </w:t>
            </w:r>
            <w:r w:rsidRPr="005B7AD2">
              <w:rPr>
                <w:rFonts w:eastAsiaTheme="minorEastAsia"/>
                <w:i/>
                <w:iCs/>
                <w:highlight w:val="yellow"/>
                <w:lang w:eastAsia="zh-CN"/>
              </w:rPr>
              <w:t>periodic</w:t>
            </w:r>
            <w:r w:rsidRPr="005B7AD2">
              <w:rPr>
                <w:rFonts w:eastAsiaTheme="minorEastAsia"/>
                <w:highlight w:val="yellow"/>
                <w:lang w:eastAsia="zh-CN"/>
              </w:rPr>
              <w:t xml:space="preserve"> in </w:t>
            </w:r>
            <w:r w:rsidRPr="005B7AD2">
              <w:rPr>
                <w:rFonts w:eastAsiaTheme="minorEastAsia"/>
                <w:i/>
                <w:iCs/>
                <w:highlight w:val="yellow"/>
                <w:lang w:eastAsia="zh-CN"/>
              </w:rPr>
              <w:t>CSI-</w:t>
            </w:r>
            <w:proofErr w:type="spellStart"/>
            <w:r w:rsidRPr="005B7AD2">
              <w:rPr>
                <w:rFonts w:eastAsiaTheme="minorEastAsia"/>
                <w:i/>
                <w:iCs/>
                <w:highlight w:val="yellow"/>
                <w:lang w:eastAsia="zh-CN"/>
              </w:rPr>
              <w:t>ReportConfig</w:t>
            </w:r>
            <w:proofErr w:type="spellEnd"/>
            <w:r w:rsidRPr="005B7AD2">
              <w:rPr>
                <w:rFonts w:eastAsiaTheme="minorEastAsia"/>
                <w:highlight w:val="yellow"/>
                <w:lang w:eastAsia="zh-CN"/>
              </w:rPr>
              <w:t>.</w:t>
            </w:r>
          </w:p>
          <w:p w14:paraId="59CA8C85" w14:textId="77777777" w:rsidR="005B7AD2" w:rsidRDefault="005B7AD2" w:rsidP="00725161"/>
          <w:p w14:paraId="4A7DA79A" w14:textId="77777777" w:rsidR="005B7AD2" w:rsidRDefault="005B7AD2" w:rsidP="00725161">
            <w:pPr>
              <w:rPr>
                <w:rFonts w:eastAsiaTheme="minorEastAsia"/>
                <w:b/>
                <w:lang w:eastAsia="zh-CN"/>
              </w:rPr>
            </w:pPr>
            <w:r w:rsidRPr="00CB7994">
              <w:rPr>
                <w:rFonts w:eastAsiaTheme="minorEastAsia" w:hint="eastAsia"/>
                <w:b/>
                <w:highlight w:val="green"/>
                <w:lang w:eastAsia="zh-CN"/>
              </w:rPr>
              <w:t>Agreement</w:t>
            </w:r>
          </w:p>
          <w:p w14:paraId="51939E41" w14:textId="77777777" w:rsidR="005B7AD2" w:rsidRDefault="005B7AD2" w:rsidP="00725161">
            <w:pPr>
              <w:rPr>
                <w:rFonts w:eastAsia="맑은 고딕"/>
                <w:lang w:eastAsia="zh-CN"/>
              </w:rPr>
            </w:pPr>
            <w:r>
              <w:rPr>
                <w:rFonts w:eastAsia="맑은 고딕" w:hint="eastAsia"/>
                <w:lang w:eastAsia="zh-CN"/>
              </w:rPr>
              <w:t xml:space="preserve">For </w:t>
            </w:r>
            <w:r>
              <w:rPr>
                <w:rFonts w:eastAsia="맑은 고딕"/>
                <w:lang w:eastAsia="zh-CN"/>
              </w:rPr>
              <w:t>Configuration</w:t>
            </w:r>
            <w:r>
              <w:rPr>
                <w:rFonts w:eastAsia="맑은 고딕"/>
              </w:rPr>
              <w:t xml:space="preserve"> 1: The transmissions/receptions are restricted to SBFD symbols only or non-SBFD symbols only</w:t>
            </w:r>
            <w:r>
              <w:rPr>
                <w:rFonts w:eastAsia="맑은 고딕" w:hint="eastAsia"/>
                <w:lang w:eastAsia="zh-CN"/>
              </w:rPr>
              <w:t>,</w:t>
            </w:r>
          </w:p>
          <w:p w14:paraId="272AFF41" w14:textId="77777777" w:rsidR="005B7AD2" w:rsidRPr="00200880" w:rsidRDefault="005B7AD2" w:rsidP="00725161">
            <w:pPr>
              <w:numPr>
                <w:ilvl w:val="0"/>
                <w:numId w:val="7"/>
              </w:numPr>
              <w:spacing w:after="0"/>
              <w:jc w:val="left"/>
              <w:rPr>
                <w:rFonts w:eastAsia="맑은 고딕"/>
                <w:lang w:eastAsia="zh-CN"/>
              </w:rPr>
            </w:pPr>
            <w:r w:rsidRPr="00200880">
              <w:rPr>
                <w:rFonts w:eastAsia="맑은 고딕"/>
                <w:lang w:eastAsia="zh-CN"/>
              </w:rPr>
              <w:t>T</w:t>
            </w:r>
            <w:r w:rsidRPr="00200880">
              <w:rPr>
                <w:rFonts w:eastAsia="맑은 고딕" w:hint="eastAsia"/>
                <w:lang w:eastAsia="zh-CN"/>
              </w:rPr>
              <w:t>he valid symbol type</w:t>
            </w:r>
            <w:r w:rsidRPr="00200880">
              <w:rPr>
                <w:rFonts w:eastAsia="맑은 고딕"/>
                <w:lang w:eastAsia="zh-CN"/>
              </w:rPr>
              <w:t xml:space="preserve"> f</w:t>
            </w:r>
            <w:r w:rsidRPr="00200880">
              <w:rPr>
                <w:rFonts w:eastAsia="맑은 고딕" w:hint="eastAsia"/>
                <w:lang w:eastAsia="zh-CN"/>
              </w:rPr>
              <w:t>or PUSCH</w:t>
            </w:r>
            <w:r w:rsidRPr="00200880">
              <w:rPr>
                <w:rFonts w:eastAsia="맑은 고딕"/>
                <w:lang w:eastAsia="zh-CN"/>
              </w:rPr>
              <w:t xml:space="preserve"> carrying SP-CSI</w:t>
            </w:r>
            <w:r w:rsidRPr="00200880">
              <w:rPr>
                <w:rFonts w:eastAsia="맑은 고딕" w:hint="eastAsia"/>
                <w:lang w:eastAsia="zh-CN"/>
              </w:rPr>
              <w:t xml:space="preserve"> is determined based on the symbol type of the first PUSCH </w:t>
            </w:r>
            <w:r w:rsidRPr="00200880">
              <w:rPr>
                <w:rFonts w:eastAsia="맑은 고딕"/>
                <w:lang w:eastAsia="zh-CN"/>
              </w:rPr>
              <w:t>occasion associated with</w:t>
            </w:r>
            <w:r w:rsidRPr="00200880">
              <w:rPr>
                <w:rFonts w:eastAsia="맑은 고딕" w:hint="eastAsia"/>
                <w:lang w:eastAsia="zh-CN"/>
              </w:rPr>
              <w:t xml:space="preserve"> activation</w:t>
            </w:r>
            <w:r w:rsidRPr="00200880">
              <w:rPr>
                <w:rFonts w:eastAsia="맑은 고딕"/>
                <w:lang w:eastAsia="zh-CN"/>
              </w:rPr>
              <w:t xml:space="preserve"> DCI.</w:t>
            </w:r>
          </w:p>
          <w:p w14:paraId="378F19B6" w14:textId="77777777" w:rsidR="005B7AD2" w:rsidRPr="00CE5391" w:rsidRDefault="005B7AD2" w:rsidP="00725161">
            <w:pPr>
              <w:numPr>
                <w:ilvl w:val="0"/>
                <w:numId w:val="7"/>
              </w:numPr>
              <w:spacing w:after="0"/>
              <w:jc w:val="left"/>
              <w:rPr>
                <w:rFonts w:eastAsia="맑은 고딕"/>
                <w:highlight w:val="yellow"/>
                <w:lang w:eastAsia="zh-CN"/>
              </w:rPr>
            </w:pPr>
            <w:r w:rsidRPr="00CE5391">
              <w:rPr>
                <w:rFonts w:eastAsiaTheme="minorEastAsia" w:hint="eastAsia"/>
                <w:highlight w:val="yellow"/>
                <w:lang w:eastAsia="zh-CN"/>
              </w:rPr>
              <w:t>F</w:t>
            </w:r>
            <w:r w:rsidRPr="00CE5391">
              <w:rPr>
                <w:rFonts w:eastAsiaTheme="minorEastAsia"/>
                <w:highlight w:val="yellow"/>
                <w:lang w:eastAsia="zh-CN"/>
              </w:rPr>
              <w:t>or SP-CSI on PUCCH</w:t>
            </w:r>
            <w:r w:rsidRPr="00CE5391">
              <w:rPr>
                <w:rFonts w:eastAsia="맑은 고딕" w:hint="eastAsia"/>
                <w:highlight w:val="yellow"/>
                <w:lang w:eastAsia="zh-CN"/>
              </w:rPr>
              <w:t>:</w:t>
            </w:r>
          </w:p>
          <w:p w14:paraId="55CA53BB" w14:textId="07D9954D" w:rsidR="005B7AD2" w:rsidRPr="0052047F" w:rsidRDefault="005B7AD2" w:rsidP="00725161">
            <w:pPr>
              <w:numPr>
                <w:ilvl w:val="1"/>
                <w:numId w:val="7"/>
              </w:numPr>
              <w:spacing w:after="0"/>
              <w:jc w:val="left"/>
              <w:rPr>
                <w:rFonts w:eastAsia="맑은 고딕" w:hint="eastAsia"/>
                <w:highlight w:val="yellow"/>
                <w:lang w:eastAsia="zh-CN"/>
              </w:rPr>
            </w:pPr>
            <w:r w:rsidRPr="00CE5391">
              <w:rPr>
                <w:rFonts w:eastAsiaTheme="minorEastAsia" w:hint="eastAsia"/>
                <w:highlight w:val="yellow"/>
                <w:lang w:eastAsia="zh-CN"/>
              </w:rPr>
              <w:t>O</w:t>
            </w:r>
            <w:r w:rsidRPr="00CE5391">
              <w:rPr>
                <w:rFonts w:eastAsiaTheme="minorEastAsia"/>
                <w:highlight w:val="yellow"/>
                <w:lang w:eastAsia="zh-CN"/>
              </w:rPr>
              <w:t>ption 2: t</w:t>
            </w:r>
            <w:r w:rsidRPr="00CE5391">
              <w:rPr>
                <w:rFonts w:eastAsia="맑은 고딕" w:hint="eastAsia"/>
                <w:highlight w:val="yellow"/>
                <w:lang w:eastAsia="zh-CN"/>
              </w:rPr>
              <w:t>he valid symbol type</w:t>
            </w:r>
            <w:r w:rsidRPr="00CE5391">
              <w:rPr>
                <w:rFonts w:eastAsia="맑은 고딕"/>
                <w:highlight w:val="yellow"/>
                <w:lang w:eastAsia="zh-CN"/>
              </w:rPr>
              <w:t xml:space="preserve"> f</w:t>
            </w:r>
            <w:r w:rsidRPr="00CE5391">
              <w:rPr>
                <w:rFonts w:eastAsia="맑은 고딕" w:hint="eastAsia"/>
                <w:highlight w:val="yellow"/>
                <w:lang w:eastAsia="zh-CN"/>
              </w:rPr>
              <w:t>or PU</w:t>
            </w:r>
            <w:r w:rsidRPr="00CE5391">
              <w:rPr>
                <w:rFonts w:eastAsia="맑은 고딕"/>
                <w:highlight w:val="yellow"/>
                <w:lang w:eastAsia="zh-CN"/>
              </w:rPr>
              <w:t>C</w:t>
            </w:r>
            <w:r w:rsidRPr="00CE5391">
              <w:rPr>
                <w:rFonts w:eastAsia="맑은 고딕" w:hint="eastAsia"/>
                <w:highlight w:val="yellow"/>
                <w:lang w:eastAsia="zh-CN"/>
              </w:rPr>
              <w:t>CH</w:t>
            </w:r>
            <w:r w:rsidRPr="00CE5391">
              <w:rPr>
                <w:rFonts w:eastAsia="맑은 고딕"/>
                <w:highlight w:val="yellow"/>
                <w:lang w:eastAsia="zh-CN"/>
              </w:rPr>
              <w:t xml:space="preserve"> carrying SP-CSI</w:t>
            </w:r>
            <w:r w:rsidRPr="00CE5391">
              <w:rPr>
                <w:rFonts w:eastAsia="맑은 고딕" w:hint="eastAsia"/>
                <w:highlight w:val="yellow"/>
                <w:lang w:eastAsia="zh-CN"/>
              </w:rPr>
              <w:t xml:space="preserve"> is configured</w:t>
            </w:r>
            <w:r w:rsidRPr="00CE5391">
              <w:rPr>
                <w:rFonts w:eastAsia="맑은 고딕"/>
                <w:highlight w:val="yellow"/>
                <w:lang w:eastAsia="zh-CN"/>
              </w:rPr>
              <w:t xml:space="preserve"> in </w:t>
            </w:r>
            <w:proofErr w:type="spellStart"/>
            <w:r w:rsidRPr="00CE5391">
              <w:rPr>
                <w:rFonts w:eastAsia="맑은 고딕"/>
                <w:i/>
                <w:iCs/>
                <w:highlight w:val="yellow"/>
                <w:lang w:eastAsia="zh-CN"/>
              </w:rPr>
              <w:t>semiPersistentOnPUCCH</w:t>
            </w:r>
            <w:proofErr w:type="spellEnd"/>
            <w:r w:rsidRPr="00CE5391">
              <w:rPr>
                <w:rFonts w:eastAsia="맑은 고딕"/>
                <w:highlight w:val="yellow"/>
                <w:lang w:eastAsia="zh-CN"/>
              </w:rPr>
              <w:t xml:space="preserve"> in </w:t>
            </w:r>
            <w:r w:rsidRPr="00CE5391">
              <w:rPr>
                <w:rFonts w:eastAsia="맑은 고딕"/>
                <w:i/>
                <w:iCs/>
                <w:highlight w:val="yellow"/>
                <w:lang w:eastAsia="zh-CN"/>
              </w:rPr>
              <w:t>CSI-</w:t>
            </w:r>
            <w:proofErr w:type="spellStart"/>
            <w:r w:rsidRPr="00CE5391">
              <w:rPr>
                <w:rFonts w:eastAsia="맑은 고딕"/>
                <w:i/>
                <w:iCs/>
                <w:highlight w:val="yellow"/>
                <w:lang w:eastAsia="zh-CN"/>
              </w:rPr>
              <w:t>ReportConfig</w:t>
            </w:r>
            <w:proofErr w:type="spellEnd"/>
            <w:r w:rsidRPr="00CE5391">
              <w:rPr>
                <w:rFonts w:eastAsia="맑은 고딕"/>
                <w:highlight w:val="yellow"/>
                <w:lang w:eastAsia="zh-CN"/>
              </w:rPr>
              <w:t>.</w:t>
            </w:r>
          </w:p>
        </w:tc>
      </w:tr>
    </w:tbl>
    <w:p w14:paraId="34B80F27" w14:textId="77777777" w:rsidR="005B7AD2" w:rsidRDefault="005B7AD2" w:rsidP="005B7AD2">
      <w:pPr>
        <w:rPr>
          <w:szCs w:val="20"/>
        </w:rPr>
      </w:pPr>
    </w:p>
    <w:p w14:paraId="4BC38CF1" w14:textId="004E8110" w:rsidR="005D2967" w:rsidRDefault="008B03C9" w:rsidP="005B7AD2">
      <w:pPr>
        <w:rPr>
          <w:rFonts w:eastAsiaTheme="minorEastAsia"/>
          <w:lang w:val="en-GB" w:eastAsia="zh-CN"/>
        </w:rPr>
      </w:pPr>
      <w:r>
        <w:rPr>
          <w:rFonts w:eastAsiaTheme="minorEastAsia"/>
          <w:lang w:val="en-GB" w:eastAsia="zh-CN"/>
        </w:rPr>
        <w:t>T</w:t>
      </w:r>
      <w:r w:rsidR="005B7AD2">
        <w:rPr>
          <w:rFonts w:eastAsiaTheme="minorEastAsia"/>
          <w:lang w:val="en-GB" w:eastAsia="zh-CN"/>
        </w:rPr>
        <w:t>he sections that are highlighted in yellow</w:t>
      </w:r>
      <w:r>
        <w:rPr>
          <w:rFonts w:eastAsiaTheme="minorEastAsia"/>
          <w:lang w:val="en-GB" w:eastAsia="zh-CN"/>
        </w:rPr>
        <w:t xml:space="preserve"> show when RRC configures the valid symbol type for </w:t>
      </w:r>
      <w:r w:rsidR="0048727D">
        <w:rPr>
          <w:rFonts w:eastAsiaTheme="minorEastAsia"/>
          <w:lang w:val="en-GB" w:eastAsia="zh-CN"/>
        </w:rPr>
        <w:t xml:space="preserve">SP/P CSI reports on </w:t>
      </w:r>
      <w:r>
        <w:rPr>
          <w:rFonts w:eastAsiaTheme="minorEastAsia"/>
          <w:lang w:val="en-GB" w:eastAsia="zh-CN"/>
        </w:rPr>
        <w:t>PUCCH/Type 1 CG PUSCH.</w:t>
      </w:r>
      <w:r w:rsidR="005B7AD2">
        <w:rPr>
          <w:rFonts w:eastAsiaTheme="minorEastAsia"/>
          <w:lang w:val="en-GB" w:eastAsia="zh-CN"/>
        </w:rPr>
        <w:t xml:space="preserve"> </w:t>
      </w:r>
      <w:r w:rsidR="005D2967">
        <w:rPr>
          <w:rFonts w:eastAsiaTheme="minorEastAsia"/>
          <w:lang w:val="en-GB" w:eastAsia="zh-CN"/>
        </w:rPr>
        <w:t xml:space="preserve">In terms of whether such a parameter (e.g., a valid symbol type) needs to be always present or can be absent, we propose that this field is optional with a default </w:t>
      </w:r>
      <w:r w:rsidR="00C47F0B">
        <w:rPr>
          <w:rFonts w:eastAsiaTheme="minorEastAsia"/>
          <w:lang w:val="en-GB" w:eastAsia="zh-CN"/>
        </w:rPr>
        <w:t>behaviour</w:t>
      </w:r>
      <w:r w:rsidR="005D2967">
        <w:rPr>
          <w:rFonts w:eastAsiaTheme="minorEastAsia"/>
          <w:lang w:val="en-GB" w:eastAsia="zh-CN"/>
        </w:rPr>
        <w:t xml:space="preserve">. For example, based on a periodicity, resources only overlap with a single symbol type. In such a case, explicit configuration can be absent.  </w:t>
      </w:r>
    </w:p>
    <w:p w14:paraId="74745B1E" w14:textId="3109A48A" w:rsidR="005B7AD2" w:rsidRDefault="005D2967" w:rsidP="00E170FA">
      <w:r>
        <w:rPr>
          <w:rFonts w:eastAsiaTheme="minorEastAsia"/>
          <w:lang w:val="en-GB" w:eastAsia="zh-CN"/>
        </w:rPr>
        <w:t>More s</w:t>
      </w:r>
      <w:r w:rsidR="005B7AD2">
        <w:rPr>
          <w:rFonts w:eastAsiaTheme="minorEastAsia"/>
          <w:lang w:val="en-GB" w:eastAsia="zh-CN"/>
        </w:rPr>
        <w:t>pecifically</w:t>
      </w:r>
      <w:r>
        <w:rPr>
          <w:rFonts w:eastAsiaTheme="minorEastAsia"/>
          <w:lang w:val="en-GB" w:eastAsia="zh-CN"/>
        </w:rPr>
        <w:t xml:space="preserve">, we consider a default symbol type determination is supported for Type 1 CG PUSCH, SR, periodic CSI PUCCH, SP-CSI PUCCH. </w:t>
      </w:r>
      <w:r w:rsidR="00E170FA">
        <w:t>For example, a default symbol type is predetermined e.g., to non-SBFD symbol.</w:t>
      </w:r>
      <w:r w:rsidR="00E170FA">
        <w:t xml:space="preserve"> This allows the NW to indicate the valid symbol type for a resource of a </w:t>
      </w:r>
      <w:r w:rsidR="00E170FA">
        <w:rPr>
          <w:rFonts w:eastAsiaTheme="minorEastAsia"/>
          <w:lang w:val="en-GB" w:eastAsia="zh-CN"/>
        </w:rPr>
        <w:t xml:space="preserve">Type 1 CG PUSCH, an SR, a periodic CSI PUCCH, or an SP-CSI PUCCH only when the valid symbol type of the resource is </w:t>
      </w:r>
      <w:r w:rsidR="00E170FA">
        <w:t xml:space="preserve">the SBFD. </w:t>
      </w:r>
    </w:p>
    <w:p w14:paraId="0985704B" w14:textId="0F3D24CD" w:rsidR="00E170FA" w:rsidRDefault="00E170FA" w:rsidP="005B7AD2">
      <w:r>
        <w:t xml:space="preserve">Alternatively, a UE can follow/determine the default symbol type based on a first resource occasion that is used for transmission, or the UE expects a single symbol type </w:t>
      </w:r>
      <w:proofErr w:type="gramStart"/>
      <w:r>
        <w:t>is</w:t>
      </w:r>
      <w:proofErr w:type="gramEnd"/>
      <w:r>
        <w:t xml:space="preserve"> used for all occasions where the UE can use any occasion to determine the symbol type. Both approaches are considerable, however, we prefer to fix to non-SBFD symbol and network configures a symbol type to indicate a SBFD symbol, which will potentially reduce signaling overhead. </w:t>
      </w:r>
    </w:p>
    <w:p w14:paraId="082E9262" w14:textId="59FA0591" w:rsidR="00E170FA" w:rsidRDefault="00E170FA" w:rsidP="00E170FA">
      <w:pPr>
        <w:rPr>
          <w:rFonts w:eastAsia="맑은 고딕"/>
          <w:b/>
          <w:bCs/>
          <w:i/>
          <w:iCs/>
        </w:rPr>
      </w:pPr>
      <w:r w:rsidRPr="00725161">
        <w:rPr>
          <w:rFonts w:eastAsiaTheme="minorEastAsia"/>
          <w:b/>
          <w:bCs/>
          <w:i/>
          <w:iCs/>
          <w:lang w:val="en-GB" w:eastAsia="zh-CN"/>
        </w:rPr>
        <w:t>Proposal</w:t>
      </w:r>
      <w:r>
        <w:rPr>
          <w:rFonts w:eastAsiaTheme="minorEastAsia"/>
          <w:b/>
          <w:bCs/>
          <w:i/>
          <w:iCs/>
          <w:lang w:val="en-GB" w:eastAsia="zh-CN"/>
        </w:rPr>
        <w:t xml:space="preserve"> </w:t>
      </w:r>
      <w:r w:rsidR="00217B1B">
        <w:rPr>
          <w:rFonts w:eastAsia="맑은 고딕" w:hint="eastAsia"/>
          <w:b/>
          <w:bCs/>
          <w:i/>
          <w:iCs/>
          <w:lang w:val="en-GB" w:eastAsia="ko-KR"/>
        </w:rPr>
        <w:t>7</w:t>
      </w:r>
      <w:r w:rsidRPr="00725161">
        <w:rPr>
          <w:rFonts w:eastAsiaTheme="minorEastAsia"/>
          <w:b/>
          <w:bCs/>
          <w:i/>
          <w:iCs/>
          <w:lang w:val="en-GB" w:eastAsia="zh-CN"/>
        </w:rPr>
        <w:t>:</w:t>
      </w:r>
      <w:r w:rsidRPr="00725161">
        <w:rPr>
          <w:rFonts w:eastAsia="맑은 고딕"/>
          <w:b/>
          <w:bCs/>
          <w:i/>
          <w:iCs/>
          <w:lang w:eastAsia="zh-CN"/>
        </w:rPr>
        <w:t xml:space="preserve"> For Configuration</w:t>
      </w:r>
      <w:r w:rsidRPr="00725161">
        <w:rPr>
          <w:rFonts w:eastAsia="맑은 고딕"/>
          <w:b/>
          <w:bCs/>
          <w:i/>
          <w:iCs/>
        </w:rPr>
        <w:t xml:space="preserve"> 1</w:t>
      </w:r>
      <w:r>
        <w:rPr>
          <w:rFonts w:eastAsia="맑은 고딕"/>
          <w:b/>
          <w:bCs/>
          <w:i/>
          <w:iCs/>
        </w:rPr>
        <w:t xml:space="preserve">, if a symbol type is not explicitly configured for </w:t>
      </w:r>
      <w:r w:rsidRPr="003B260A">
        <w:rPr>
          <w:rFonts w:eastAsia="맑은 고딕"/>
          <w:b/>
          <w:bCs/>
          <w:i/>
          <w:iCs/>
        </w:rPr>
        <w:t>Type 1 CG PUSCH, SR, periodic CSI PUCCH, SP-CSI PUCCH</w:t>
      </w:r>
      <w:r>
        <w:rPr>
          <w:rFonts w:eastAsia="맑은 고딕"/>
          <w:b/>
          <w:bCs/>
          <w:i/>
          <w:iCs/>
        </w:rPr>
        <w:t xml:space="preserve">, a non-SBFD symbol type is assumed for the (semi-)periodic resource. </w:t>
      </w:r>
    </w:p>
    <w:p w14:paraId="0F23256B" w14:textId="77777777" w:rsidR="0052047F" w:rsidRPr="0052047F" w:rsidRDefault="0052047F" w:rsidP="00E170FA">
      <w:pPr>
        <w:rPr>
          <w:rFonts w:eastAsia="맑은 고딕"/>
          <w:b/>
          <w:bCs/>
          <w:i/>
          <w:iCs/>
        </w:rPr>
      </w:pPr>
    </w:p>
    <w:p w14:paraId="1C67BAE8" w14:textId="77777777" w:rsidR="00E170FA" w:rsidRDefault="00E170FA" w:rsidP="005B7AD2">
      <w:pPr>
        <w:rPr>
          <w:rFonts w:eastAsia="맑은 고딕"/>
        </w:rPr>
      </w:pPr>
      <w:r>
        <w:rPr>
          <w:rFonts w:eastAsiaTheme="minorEastAsia"/>
          <w:lang w:val="en-GB" w:eastAsia="zh-CN"/>
        </w:rPr>
        <w:t xml:space="preserve">Furthermore, the UE should not expect that a valid symbol type of a resource </w:t>
      </w:r>
      <w:r w:rsidRPr="00E170FA">
        <w:rPr>
          <w:rFonts w:eastAsiaTheme="minorEastAsia"/>
          <w:lang w:val="en-GB" w:eastAsia="zh-CN"/>
        </w:rPr>
        <w:t xml:space="preserve">(e.g., </w:t>
      </w:r>
      <w:r w:rsidRPr="0052047F">
        <w:rPr>
          <w:rFonts w:eastAsia="맑은 고딕"/>
        </w:rPr>
        <w:t xml:space="preserve">Type 1 CG PUSCH, SR, periodic CSI PUCCH, SP-CSI PUCCH) </w:t>
      </w:r>
      <w:r>
        <w:rPr>
          <w:rFonts w:eastAsia="맑은 고딕"/>
        </w:rPr>
        <w:t>be configured as SBFD and all occasions for the resource locate in non-SBFD symbols. Likewise,</w:t>
      </w:r>
      <w:r w:rsidRPr="00E170FA">
        <w:rPr>
          <w:rFonts w:eastAsiaTheme="minorEastAsia"/>
          <w:lang w:val="en-GB" w:eastAsia="zh-CN"/>
        </w:rPr>
        <w:t xml:space="preserve"> </w:t>
      </w:r>
      <w:r>
        <w:rPr>
          <w:rFonts w:eastAsiaTheme="minorEastAsia"/>
          <w:lang w:val="en-GB" w:eastAsia="zh-CN"/>
        </w:rPr>
        <w:t xml:space="preserve">the UE should not expect that a valid symbol type of a resource </w:t>
      </w:r>
      <w:r w:rsidRPr="00E170FA">
        <w:rPr>
          <w:rFonts w:eastAsiaTheme="minorEastAsia"/>
          <w:lang w:val="en-GB" w:eastAsia="zh-CN"/>
        </w:rPr>
        <w:t xml:space="preserve">(e.g., </w:t>
      </w:r>
      <w:r w:rsidRPr="00725161">
        <w:rPr>
          <w:rFonts w:eastAsia="맑은 고딕"/>
        </w:rPr>
        <w:t xml:space="preserve">Type 1 CG PUSCH, SR, periodic CSI PUCCH, SP-CSI PUCCH) </w:t>
      </w:r>
      <w:r>
        <w:rPr>
          <w:rFonts w:eastAsia="맑은 고딕"/>
        </w:rPr>
        <w:t>be configured as non-SBFD and all occasions for the resource locate in the SBFD symbols.</w:t>
      </w:r>
    </w:p>
    <w:p w14:paraId="6AE5246F" w14:textId="67B477CC" w:rsidR="00E170FA" w:rsidRDefault="00E170FA" w:rsidP="00E170FA">
      <w:pPr>
        <w:rPr>
          <w:rFonts w:eastAsia="맑은 고딕"/>
        </w:rPr>
      </w:pPr>
      <w:r w:rsidRPr="00725161">
        <w:rPr>
          <w:rFonts w:eastAsiaTheme="minorEastAsia"/>
          <w:b/>
          <w:bCs/>
          <w:i/>
          <w:iCs/>
          <w:lang w:val="en-GB" w:eastAsia="zh-CN"/>
        </w:rPr>
        <w:t>Proposal</w:t>
      </w:r>
      <w:r>
        <w:rPr>
          <w:rFonts w:eastAsiaTheme="minorEastAsia"/>
          <w:b/>
          <w:bCs/>
          <w:i/>
          <w:iCs/>
          <w:lang w:val="en-GB" w:eastAsia="zh-CN"/>
        </w:rPr>
        <w:t xml:space="preserve"> </w:t>
      </w:r>
      <w:r w:rsidR="00217B1B">
        <w:rPr>
          <w:rFonts w:eastAsia="맑은 고딕" w:hint="eastAsia"/>
          <w:b/>
          <w:bCs/>
          <w:i/>
          <w:iCs/>
          <w:lang w:val="en-GB" w:eastAsia="ko-KR"/>
        </w:rPr>
        <w:t>8</w:t>
      </w:r>
      <w:r w:rsidRPr="00725161">
        <w:rPr>
          <w:rFonts w:eastAsiaTheme="minorEastAsia"/>
          <w:b/>
          <w:bCs/>
          <w:i/>
          <w:iCs/>
          <w:lang w:val="en-GB" w:eastAsia="zh-CN"/>
        </w:rPr>
        <w:t>:</w:t>
      </w:r>
      <w:r w:rsidRPr="00725161">
        <w:rPr>
          <w:rFonts w:eastAsia="맑은 고딕"/>
          <w:b/>
          <w:bCs/>
          <w:i/>
          <w:iCs/>
          <w:lang w:eastAsia="zh-CN"/>
        </w:rPr>
        <w:t xml:space="preserve"> For Configuration</w:t>
      </w:r>
      <w:r w:rsidRPr="00725161">
        <w:rPr>
          <w:rFonts w:eastAsia="맑은 고딕"/>
          <w:b/>
          <w:bCs/>
          <w:i/>
          <w:iCs/>
        </w:rPr>
        <w:t xml:space="preserve"> 1</w:t>
      </w:r>
      <w:r>
        <w:rPr>
          <w:rFonts w:eastAsia="맑은 고딕"/>
          <w:b/>
          <w:bCs/>
          <w:i/>
          <w:iCs/>
        </w:rPr>
        <w:t xml:space="preserve">, </w:t>
      </w:r>
      <w:r w:rsidRPr="0052047F">
        <w:rPr>
          <w:rFonts w:eastAsia="맑은 고딕"/>
          <w:b/>
          <w:bCs/>
          <w:i/>
          <w:iCs/>
          <w:lang w:val="en-GB"/>
        </w:rPr>
        <w:t xml:space="preserve">the UE should not expect that a valid symbol type of a resource (e.g., </w:t>
      </w:r>
      <w:r w:rsidRPr="0052047F">
        <w:rPr>
          <w:rFonts w:eastAsia="맑은 고딕"/>
          <w:b/>
          <w:bCs/>
          <w:i/>
          <w:iCs/>
        </w:rPr>
        <w:t>Type 1 CG PUSCH, SR, periodic CSI PUCCH, SP-CSI PUCCH) be configured as SBFD and all occasions for the resource locate in non-SBFD symbols. Likewise,</w:t>
      </w:r>
      <w:r w:rsidRPr="0052047F">
        <w:rPr>
          <w:rFonts w:eastAsia="맑은 고딕"/>
          <w:b/>
          <w:bCs/>
          <w:i/>
          <w:iCs/>
          <w:lang w:val="en-GB"/>
        </w:rPr>
        <w:t xml:space="preserve"> the UE should not expect that a valid symbol type of a resource (e.g., </w:t>
      </w:r>
      <w:r w:rsidRPr="0052047F">
        <w:rPr>
          <w:rFonts w:eastAsia="맑은 고딕"/>
          <w:b/>
          <w:bCs/>
          <w:i/>
          <w:iCs/>
        </w:rPr>
        <w:t>Type 1 CG PUSCH, SR, periodic CSI PUCCH, SP-CSI PUCCH) be configured as non-SBFD and all occasions for the resource locate in the SBFD symbols</w:t>
      </w:r>
      <w:r>
        <w:rPr>
          <w:rFonts w:eastAsia="맑은 고딕"/>
          <w:b/>
          <w:bCs/>
          <w:i/>
          <w:iCs/>
        </w:rPr>
        <w:t>.</w:t>
      </w:r>
      <w:r w:rsidRPr="00E170FA">
        <w:rPr>
          <w:rFonts w:eastAsia="맑은 고딕"/>
        </w:rPr>
        <w:t xml:space="preserve"> </w:t>
      </w:r>
    </w:p>
    <w:p w14:paraId="0CE0F911" w14:textId="005376F3" w:rsidR="00E56D18" w:rsidRDefault="00E56D18" w:rsidP="00E56D18">
      <w:pPr>
        <w:rPr>
          <w:szCs w:val="20"/>
        </w:rPr>
      </w:pPr>
    </w:p>
    <w:p w14:paraId="25DBF61E" w14:textId="08079A97" w:rsidR="000D7BC7" w:rsidRPr="002F01DD" w:rsidRDefault="000D7BC7" w:rsidP="000D7BC7">
      <w:pPr>
        <w:pStyle w:val="4"/>
        <w:ind w:left="0" w:firstLine="0"/>
        <w:rPr>
          <w:rFonts w:eastAsiaTheme="minorEastAsia"/>
          <w:bCs/>
          <w:color w:val="000000"/>
          <w:sz w:val="28"/>
          <w:szCs w:val="28"/>
          <w:lang w:eastAsia="zh-CN"/>
        </w:rPr>
      </w:pPr>
      <w:r w:rsidRPr="002F01DD">
        <w:rPr>
          <w:rStyle w:val="34"/>
          <w:rFonts w:eastAsiaTheme="minorEastAsia"/>
          <w:b w:val="0"/>
          <w:bCs/>
          <w:color w:val="000000"/>
          <w:sz w:val="28"/>
          <w:szCs w:val="28"/>
          <w:lang w:eastAsia="zh-CN"/>
        </w:rPr>
        <w:lastRenderedPageBreak/>
        <w:t>Multi-CSI report</w:t>
      </w:r>
      <w:r>
        <w:rPr>
          <w:rStyle w:val="34"/>
          <w:rFonts w:eastAsiaTheme="minorEastAsia"/>
          <w:b w:val="0"/>
          <w:bCs/>
          <w:color w:val="000000"/>
          <w:sz w:val="28"/>
          <w:szCs w:val="28"/>
          <w:lang w:eastAsia="zh-CN"/>
        </w:rPr>
        <w:t xml:space="preserve"> on PUCCH</w:t>
      </w:r>
    </w:p>
    <w:p w14:paraId="5ABCBEF0" w14:textId="77777777" w:rsidR="00F608A4" w:rsidRDefault="00F608A4" w:rsidP="00F608A4">
      <w:r>
        <w:t>For Configuration 1, RAN1 made progress in the previous meeting for determination of symbol type. Regarding P/SP CSI reports on PUCCH, the following are agreed (relevant parts are highlighted in yellow):</w:t>
      </w:r>
    </w:p>
    <w:tbl>
      <w:tblPr>
        <w:tblStyle w:val="af5"/>
        <w:tblW w:w="0" w:type="auto"/>
        <w:tblLook w:val="04A0" w:firstRow="1" w:lastRow="0" w:firstColumn="1" w:lastColumn="0" w:noHBand="0" w:noVBand="1"/>
      </w:tblPr>
      <w:tblGrid>
        <w:gridCol w:w="9629"/>
      </w:tblGrid>
      <w:tr w:rsidR="00F608A4" w14:paraId="5A9FC199" w14:textId="77777777" w:rsidTr="002F01DD">
        <w:tc>
          <w:tcPr>
            <w:tcW w:w="9629" w:type="dxa"/>
          </w:tcPr>
          <w:p w14:paraId="15F5E664" w14:textId="77777777" w:rsidR="00F608A4" w:rsidRDefault="00F608A4" w:rsidP="002F01DD">
            <w:pPr>
              <w:spacing w:after="0"/>
              <w:jc w:val="left"/>
              <w:rPr>
                <w:rFonts w:ascii="Times" w:eastAsiaTheme="minorEastAsia" w:hAnsi="Times"/>
                <w:b/>
                <w:highlight w:val="green"/>
                <w:lang w:val="en-GB" w:eastAsia="zh-CN"/>
              </w:rPr>
            </w:pPr>
            <w:r>
              <w:rPr>
                <w:rFonts w:ascii="Times" w:eastAsia="맑은 고딕" w:hAnsi="Times"/>
                <w:b/>
                <w:highlight w:val="green"/>
                <w:lang w:val="en-GB" w:eastAsia="zh-CN"/>
              </w:rPr>
              <w:t>Agreement</w:t>
            </w:r>
            <w:r>
              <w:rPr>
                <w:rFonts w:ascii="Times" w:eastAsiaTheme="minorEastAsia" w:hAnsi="Times" w:hint="eastAsia"/>
                <w:b/>
                <w:highlight w:val="green"/>
                <w:lang w:val="en-GB" w:eastAsia="zh-CN"/>
              </w:rPr>
              <w:t xml:space="preserve"> (RAN1#1</w:t>
            </w:r>
            <w:r>
              <w:rPr>
                <w:rFonts w:ascii="Times" w:eastAsiaTheme="minorEastAsia" w:hAnsi="Times"/>
                <w:b/>
                <w:highlight w:val="green"/>
                <w:lang w:val="en-GB" w:eastAsia="zh-CN"/>
              </w:rPr>
              <w:t>20</w:t>
            </w:r>
            <w:r>
              <w:rPr>
                <w:rFonts w:ascii="Times" w:eastAsiaTheme="minorEastAsia" w:hAnsi="Times" w:hint="eastAsia"/>
                <w:b/>
                <w:highlight w:val="green"/>
                <w:lang w:val="en-GB" w:eastAsia="zh-CN"/>
              </w:rPr>
              <w:t>)</w:t>
            </w:r>
            <w:r>
              <w:rPr>
                <w:rFonts w:ascii="Times" w:eastAsiaTheme="minorEastAsia" w:hAnsi="Times"/>
                <w:b/>
                <w:highlight w:val="green"/>
                <w:lang w:val="en-GB" w:eastAsia="zh-CN"/>
              </w:rPr>
              <w:t>:</w:t>
            </w:r>
          </w:p>
          <w:p w14:paraId="15943EB5" w14:textId="77777777" w:rsidR="00F608A4" w:rsidRDefault="00F608A4" w:rsidP="002F01DD">
            <w:pPr>
              <w:rPr>
                <w:rFonts w:eastAsia="맑은 고딕"/>
                <w:lang w:eastAsia="zh-CN"/>
              </w:rPr>
            </w:pPr>
            <w:r>
              <w:rPr>
                <w:rFonts w:eastAsia="맑은 고딕" w:hint="eastAsia"/>
                <w:lang w:eastAsia="zh-CN"/>
              </w:rPr>
              <w:t xml:space="preserve">For </w:t>
            </w:r>
            <w:r>
              <w:rPr>
                <w:rFonts w:eastAsia="맑은 고딕"/>
                <w:lang w:eastAsia="zh-CN"/>
              </w:rPr>
              <w:t>Configuration</w:t>
            </w:r>
            <w:r>
              <w:rPr>
                <w:rFonts w:eastAsia="맑은 고딕"/>
              </w:rPr>
              <w:t xml:space="preserve"> 1: The transmissions/receptions are restricted to SBFD symbols only or non-SBFD symbols only</w:t>
            </w:r>
            <w:r>
              <w:rPr>
                <w:rFonts w:eastAsia="맑은 고딕" w:hint="eastAsia"/>
                <w:lang w:eastAsia="zh-CN"/>
              </w:rPr>
              <w:t>,</w:t>
            </w:r>
          </w:p>
          <w:p w14:paraId="733657F4" w14:textId="77777777" w:rsidR="00F608A4" w:rsidRPr="00A11153" w:rsidRDefault="00F608A4" w:rsidP="002F01DD">
            <w:pPr>
              <w:numPr>
                <w:ilvl w:val="0"/>
                <w:numId w:val="7"/>
              </w:numPr>
              <w:spacing w:after="0"/>
              <w:jc w:val="left"/>
              <w:rPr>
                <w:rFonts w:eastAsiaTheme="minorEastAsia"/>
                <w:lang w:eastAsia="zh-CN"/>
              </w:rPr>
            </w:pPr>
            <w:r>
              <w:t>The valid symbol type f</w:t>
            </w:r>
            <w:r w:rsidRPr="009B67AF">
              <w:t>or Type 1 CG PUSCH</w:t>
            </w:r>
            <w:r>
              <w:t xml:space="preserve"> is configured</w:t>
            </w:r>
            <w:r w:rsidRPr="00A11153">
              <w:rPr>
                <w:rFonts w:eastAsia="맑은 고딕" w:hint="eastAsia"/>
                <w:bCs/>
              </w:rPr>
              <w:t xml:space="preserve"> </w:t>
            </w:r>
            <w:r w:rsidRPr="009B67AF">
              <w:rPr>
                <w:rFonts w:eastAsia="맑은 고딕" w:hint="eastAsia"/>
                <w:bCs/>
              </w:rPr>
              <w:t xml:space="preserve">in </w:t>
            </w:r>
            <w:proofErr w:type="spellStart"/>
            <w:r w:rsidRPr="009B67AF">
              <w:rPr>
                <w:rFonts w:eastAsia="맑은 고딕" w:hint="eastAsia"/>
                <w:bCs/>
                <w:i/>
                <w:iCs/>
              </w:rPr>
              <w:t>rrc-ConfiguredUplinkGrant</w:t>
            </w:r>
            <w:proofErr w:type="spellEnd"/>
            <w:r w:rsidRPr="009B67AF">
              <w:rPr>
                <w:rFonts w:eastAsia="맑은 고딕" w:hint="eastAsia"/>
                <w:bCs/>
                <w:i/>
                <w:iCs/>
              </w:rPr>
              <w:t xml:space="preserve"> </w:t>
            </w:r>
            <w:r w:rsidRPr="009B67AF">
              <w:rPr>
                <w:rFonts w:eastAsia="맑은 고딕" w:hint="eastAsia"/>
                <w:bCs/>
              </w:rPr>
              <w:t xml:space="preserve">in </w:t>
            </w:r>
            <w:proofErr w:type="spellStart"/>
            <w:r w:rsidRPr="009B67AF">
              <w:rPr>
                <w:rFonts w:eastAsia="맑은 고딕" w:hint="eastAsia"/>
                <w:bCs/>
                <w:i/>
                <w:iCs/>
              </w:rPr>
              <w:t>ConfiguredGrantConfig</w:t>
            </w:r>
            <w:proofErr w:type="spellEnd"/>
            <w:r w:rsidRPr="009B67AF">
              <w:rPr>
                <w:rFonts w:eastAsia="맑은 고딕" w:hint="eastAsia"/>
                <w:bCs/>
              </w:rPr>
              <w:t>.</w:t>
            </w:r>
          </w:p>
          <w:p w14:paraId="06D9204F" w14:textId="77777777" w:rsidR="00F608A4" w:rsidRPr="00200880" w:rsidRDefault="00F608A4" w:rsidP="002F01DD">
            <w:pPr>
              <w:numPr>
                <w:ilvl w:val="0"/>
                <w:numId w:val="7"/>
              </w:numPr>
              <w:spacing w:after="0"/>
              <w:jc w:val="left"/>
              <w:rPr>
                <w:rFonts w:eastAsiaTheme="minorEastAsia"/>
                <w:lang w:eastAsia="zh-CN"/>
              </w:rPr>
            </w:pPr>
            <w:r w:rsidRPr="00200880">
              <w:rPr>
                <w:rFonts w:eastAsiaTheme="minorEastAsia"/>
                <w:lang w:eastAsia="zh-CN"/>
              </w:rPr>
              <w:t xml:space="preserve">The valid </w:t>
            </w:r>
            <w:r w:rsidRPr="00200880">
              <w:t xml:space="preserve">symbol type for PUCCH configured for SR is configured in </w:t>
            </w:r>
            <w:proofErr w:type="spellStart"/>
            <w:r w:rsidRPr="00200880">
              <w:rPr>
                <w:i/>
                <w:iCs/>
              </w:rPr>
              <w:t>SchedulingRequestResourceConfig</w:t>
            </w:r>
            <w:proofErr w:type="spellEnd"/>
            <w:r w:rsidRPr="00200880">
              <w:t>.</w:t>
            </w:r>
          </w:p>
          <w:p w14:paraId="52B92322" w14:textId="77777777" w:rsidR="00F608A4" w:rsidRPr="00200880" w:rsidRDefault="00F608A4" w:rsidP="002F01DD">
            <w:pPr>
              <w:numPr>
                <w:ilvl w:val="0"/>
                <w:numId w:val="7"/>
              </w:numPr>
              <w:spacing w:after="0"/>
              <w:jc w:val="left"/>
              <w:rPr>
                <w:rFonts w:eastAsiaTheme="minorEastAsia"/>
                <w:highlight w:val="yellow"/>
                <w:lang w:eastAsia="zh-CN"/>
              </w:rPr>
            </w:pPr>
            <w:r w:rsidRPr="00200880">
              <w:rPr>
                <w:rFonts w:eastAsiaTheme="minorEastAsia" w:hint="eastAsia"/>
                <w:highlight w:val="yellow"/>
                <w:lang w:eastAsia="zh-CN"/>
              </w:rPr>
              <w:t>T</w:t>
            </w:r>
            <w:r w:rsidRPr="00200880">
              <w:rPr>
                <w:rFonts w:eastAsiaTheme="minorEastAsia"/>
                <w:highlight w:val="yellow"/>
                <w:lang w:eastAsia="zh-CN"/>
              </w:rPr>
              <w:t xml:space="preserve">he valid symbol type for PUCCH carrying P-CSI </w:t>
            </w:r>
            <w:r w:rsidRPr="00200880">
              <w:rPr>
                <w:rFonts w:eastAsiaTheme="minorEastAsia" w:hint="eastAsia"/>
                <w:highlight w:val="yellow"/>
                <w:lang w:eastAsia="zh-CN"/>
              </w:rPr>
              <w:t>is configured</w:t>
            </w:r>
            <w:r w:rsidRPr="00200880">
              <w:rPr>
                <w:rFonts w:eastAsiaTheme="minorEastAsia"/>
                <w:highlight w:val="yellow"/>
                <w:lang w:eastAsia="zh-CN"/>
              </w:rPr>
              <w:t xml:space="preserve"> in </w:t>
            </w:r>
            <w:r w:rsidRPr="00200880">
              <w:rPr>
                <w:rFonts w:eastAsiaTheme="minorEastAsia"/>
                <w:i/>
                <w:iCs/>
                <w:highlight w:val="yellow"/>
                <w:lang w:eastAsia="zh-CN"/>
              </w:rPr>
              <w:t>periodic</w:t>
            </w:r>
            <w:r w:rsidRPr="00200880">
              <w:rPr>
                <w:rFonts w:eastAsiaTheme="minorEastAsia"/>
                <w:highlight w:val="yellow"/>
                <w:lang w:eastAsia="zh-CN"/>
              </w:rPr>
              <w:t xml:space="preserve"> in </w:t>
            </w:r>
            <w:r w:rsidRPr="00200880">
              <w:rPr>
                <w:rFonts w:eastAsiaTheme="minorEastAsia"/>
                <w:i/>
                <w:iCs/>
                <w:highlight w:val="yellow"/>
                <w:lang w:eastAsia="zh-CN"/>
              </w:rPr>
              <w:t>CSI-</w:t>
            </w:r>
            <w:proofErr w:type="spellStart"/>
            <w:r w:rsidRPr="00200880">
              <w:rPr>
                <w:rFonts w:eastAsiaTheme="minorEastAsia"/>
                <w:i/>
                <w:iCs/>
                <w:highlight w:val="yellow"/>
                <w:lang w:eastAsia="zh-CN"/>
              </w:rPr>
              <w:t>ReportConfig</w:t>
            </w:r>
            <w:proofErr w:type="spellEnd"/>
            <w:r w:rsidRPr="00200880">
              <w:rPr>
                <w:rFonts w:eastAsiaTheme="minorEastAsia"/>
                <w:highlight w:val="yellow"/>
                <w:lang w:eastAsia="zh-CN"/>
              </w:rPr>
              <w:t>.</w:t>
            </w:r>
          </w:p>
          <w:p w14:paraId="23859E2E" w14:textId="77777777" w:rsidR="00F608A4" w:rsidRDefault="00F608A4" w:rsidP="002F01DD"/>
          <w:p w14:paraId="5812017B" w14:textId="77777777" w:rsidR="00F608A4" w:rsidRDefault="00F608A4" w:rsidP="002F01DD">
            <w:pPr>
              <w:rPr>
                <w:rFonts w:eastAsiaTheme="minorEastAsia"/>
                <w:b/>
                <w:lang w:eastAsia="zh-CN"/>
              </w:rPr>
            </w:pPr>
            <w:r w:rsidRPr="00CB7994">
              <w:rPr>
                <w:rFonts w:eastAsiaTheme="minorEastAsia" w:hint="eastAsia"/>
                <w:b/>
                <w:highlight w:val="green"/>
                <w:lang w:eastAsia="zh-CN"/>
              </w:rPr>
              <w:t>Agreement</w:t>
            </w:r>
          </w:p>
          <w:p w14:paraId="45CFC36B" w14:textId="77777777" w:rsidR="00F608A4" w:rsidRDefault="00F608A4" w:rsidP="002F01DD">
            <w:pPr>
              <w:rPr>
                <w:rFonts w:eastAsia="맑은 고딕"/>
                <w:lang w:eastAsia="zh-CN"/>
              </w:rPr>
            </w:pPr>
            <w:r>
              <w:rPr>
                <w:rFonts w:eastAsia="맑은 고딕" w:hint="eastAsia"/>
                <w:lang w:eastAsia="zh-CN"/>
              </w:rPr>
              <w:t xml:space="preserve">For </w:t>
            </w:r>
            <w:r>
              <w:rPr>
                <w:rFonts w:eastAsia="맑은 고딕"/>
                <w:lang w:eastAsia="zh-CN"/>
              </w:rPr>
              <w:t>Configuration</w:t>
            </w:r>
            <w:r>
              <w:rPr>
                <w:rFonts w:eastAsia="맑은 고딕"/>
              </w:rPr>
              <w:t xml:space="preserve"> 1: The transmissions/receptions are restricted to SBFD symbols only or non-SBFD symbols only</w:t>
            </w:r>
            <w:r>
              <w:rPr>
                <w:rFonts w:eastAsia="맑은 고딕" w:hint="eastAsia"/>
                <w:lang w:eastAsia="zh-CN"/>
              </w:rPr>
              <w:t>,</w:t>
            </w:r>
          </w:p>
          <w:p w14:paraId="4E88C3C0" w14:textId="77777777" w:rsidR="00F608A4" w:rsidRPr="00200880" w:rsidRDefault="00F608A4" w:rsidP="002F01DD">
            <w:pPr>
              <w:numPr>
                <w:ilvl w:val="0"/>
                <w:numId w:val="7"/>
              </w:numPr>
              <w:spacing w:after="0"/>
              <w:jc w:val="left"/>
              <w:rPr>
                <w:rFonts w:eastAsia="맑은 고딕"/>
                <w:lang w:eastAsia="zh-CN"/>
              </w:rPr>
            </w:pPr>
            <w:r w:rsidRPr="00200880">
              <w:rPr>
                <w:rFonts w:eastAsia="맑은 고딕"/>
                <w:lang w:eastAsia="zh-CN"/>
              </w:rPr>
              <w:t>T</w:t>
            </w:r>
            <w:r w:rsidRPr="00200880">
              <w:rPr>
                <w:rFonts w:eastAsia="맑은 고딕" w:hint="eastAsia"/>
                <w:lang w:eastAsia="zh-CN"/>
              </w:rPr>
              <w:t>he valid symbol type</w:t>
            </w:r>
            <w:r w:rsidRPr="00200880">
              <w:rPr>
                <w:rFonts w:eastAsia="맑은 고딕"/>
                <w:lang w:eastAsia="zh-CN"/>
              </w:rPr>
              <w:t xml:space="preserve"> f</w:t>
            </w:r>
            <w:r w:rsidRPr="00200880">
              <w:rPr>
                <w:rFonts w:eastAsia="맑은 고딕" w:hint="eastAsia"/>
                <w:lang w:eastAsia="zh-CN"/>
              </w:rPr>
              <w:t>or PUSCH</w:t>
            </w:r>
            <w:r w:rsidRPr="00200880">
              <w:rPr>
                <w:rFonts w:eastAsia="맑은 고딕"/>
                <w:lang w:eastAsia="zh-CN"/>
              </w:rPr>
              <w:t xml:space="preserve"> carrying SP-CSI</w:t>
            </w:r>
            <w:r w:rsidRPr="00200880">
              <w:rPr>
                <w:rFonts w:eastAsia="맑은 고딕" w:hint="eastAsia"/>
                <w:lang w:eastAsia="zh-CN"/>
              </w:rPr>
              <w:t xml:space="preserve"> is determined based on the symbol type of the first PUSCH </w:t>
            </w:r>
            <w:r w:rsidRPr="00200880">
              <w:rPr>
                <w:rFonts w:eastAsia="맑은 고딕"/>
                <w:lang w:eastAsia="zh-CN"/>
              </w:rPr>
              <w:t>occasion associated with</w:t>
            </w:r>
            <w:r w:rsidRPr="00200880">
              <w:rPr>
                <w:rFonts w:eastAsia="맑은 고딕" w:hint="eastAsia"/>
                <w:lang w:eastAsia="zh-CN"/>
              </w:rPr>
              <w:t xml:space="preserve"> activation</w:t>
            </w:r>
            <w:r w:rsidRPr="00200880">
              <w:rPr>
                <w:rFonts w:eastAsia="맑은 고딕"/>
                <w:lang w:eastAsia="zh-CN"/>
              </w:rPr>
              <w:t xml:space="preserve"> DCI.</w:t>
            </w:r>
          </w:p>
          <w:p w14:paraId="6FCA7B75" w14:textId="77777777" w:rsidR="00F608A4" w:rsidRPr="00CE5391" w:rsidRDefault="00F608A4" w:rsidP="002F01DD">
            <w:pPr>
              <w:numPr>
                <w:ilvl w:val="0"/>
                <w:numId w:val="7"/>
              </w:numPr>
              <w:spacing w:after="0"/>
              <w:jc w:val="left"/>
              <w:rPr>
                <w:rFonts w:eastAsia="맑은 고딕"/>
                <w:highlight w:val="yellow"/>
                <w:lang w:eastAsia="zh-CN"/>
              </w:rPr>
            </w:pPr>
            <w:r w:rsidRPr="00CE5391">
              <w:rPr>
                <w:rFonts w:eastAsiaTheme="minorEastAsia" w:hint="eastAsia"/>
                <w:highlight w:val="yellow"/>
                <w:lang w:eastAsia="zh-CN"/>
              </w:rPr>
              <w:t>F</w:t>
            </w:r>
            <w:r w:rsidRPr="00CE5391">
              <w:rPr>
                <w:rFonts w:eastAsiaTheme="minorEastAsia"/>
                <w:highlight w:val="yellow"/>
                <w:lang w:eastAsia="zh-CN"/>
              </w:rPr>
              <w:t>or SP-CSI on PUCCH</w:t>
            </w:r>
            <w:r w:rsidRPr="00CE5391">
              <w:rPr>
                <w:rFonts w:eastAsia="맑은 고딕" w:hint="eastAsia"/>
                <w:highlight w:val="yellow"/>
                <w:lang w:eastAsia="zh-CN"/>
              </w:rPr>
              <w:t>:</w:t>
            </w:r>
          </w:p>
          <w:p w14:paraId="02E30768" w14:textId="1944236A" w:rsidR="00F608A4" w:rsidRPr="0052047F" w:rsidRDefault="00F608A4" w:rsidP="002F01DD">
            <w:pPr>
              <w:numPr>
                <w:ilvl w:val="1"/>
                <w:numId w:val="7"/>
              </w:numPr>
              <w:spacing w:after="0"/>
              <w:jc w:val="left"/>
              <w:rPr>
                <w:rFonts w:eastAsia="맑은 고딕" w:hint="eastAsia"/>
                <w:highlight w:val="yellow"/>
                <w:lang w:eastAsia="zh-CN"/>
              </w:rPr>
            </w:pPr>
            <w:r w:rsidRPr="00CE5391">
              <w:rPr>
                <w:rFonts w:eastAsiaTheme="minorEastAsia" w:hint="eastAsia"/>
                <w:highlight w:val="yellow"/>
                <w:lang w:eastAsia="zh-CN"/>
              </w:rPr>
              <w:t>O</w:t>
            </w:r>
            <w:r w:rsidRPr="00CE5391">
              <w:rPr>
                <w:rFonts w:eastAsiaTheme="minorEastAsia"/>
                <w:highlight w:val="yellow"/>
                <w:lang w:eastAsia="zh-CN"/>
              </w:rPr>
              <w:t>ption 2: t</w:t>
            </w:r>
            <w:r w:rsidRPr="00CE5391">
              <w:rPr>
                <w:rFonts w:eastAsia="맑은 고딕" w:hint="eastAsia"/>
                <w:highlight w:val="yellow"/>
                <w:lang w:eastAsia="zh-CN"/>
              </w:rPr>
              <w:t>he valid symbol type</w:t>
            </w:r>
            <w:r w:rsidRPr="00CE5391">
              <w:rPr>
                <w:rFonts w:eastAsia="맑은 고딕"/>
                <w:highlight w:val="yellow"/>
                <w:lang w:eastAsia="zh-CN"/>
              </w:rPr>
              <w:t xml:space="preserve"> f</w:t>
            </w:r>
            <w:r w:rsidRPr="00CE5391">
              <w:rPr>
                <w:rFonts w:eastAsia="맑은 고딕" w:hint="eastAsia"/>
                <w:highlight w:val="yellow"/>
                <w:lang w:eastAsia="zh-CN"/>
              </w:rPr>
              <w:t>or PU</w:t>
            </w:r>
            <w:r w:rsidRPr="00CE5391">
              <w:rPr>
                <w:rFonts w:eastAsia="맑은 고딕"/>
                <w:highlight w:val="yellow"/>
                <w:lang w:eastAsia="zh-CN"/>
              </w:rPr>
              <w:t>C</w:t>
            </w:r>
            <w:r w:rsidRPr="00CE5391">
              <w:rPr>
                <w:rFonts w:eastAsia="맑은 고딕" w:hint="eastAsia"/>
                <w:highlight w:val="yellow"/>
                <w:lang w:eastAsia="zh-CN"/>
              </w:rPr>
              <w:t>CH</w:t>
            </w:r>
            <w:r w:rsidRPr="00CE5391">
              <w:rPr>
                <w:rFonts w:eastAsia="맑은 고딕"/>
                <w:highlight w:val="yellow"/>
                <w:lang w:eastAsia="zh-CN"/>
              </w:rPr>
              <w:t xml:space="preserve"> carrying SP-CSI</w:t>
            </w:r>
            <w:r w:rsidRPr="00CE5391">
              <w:rPr>
                <w:rFonts w:eastAsia="맑은 고딕" w:hint="eastAsia"/>
                <w:highlight w:val="yellow"/>
                <w:lang w:eastAsia="zh-CN"/>
              </w:rPr>
              <w:t xml:space="preserve"> is configured</w:t>
            </w:r>
            <w:r w:rsidRPr="00CE5391">
              <w:rPr>
                <w:rFonts w:eastAsia="맑은 고딕"/>
                <w:highlight w:val="yellow"/>
                <w:lang w:eastAsia="zh-CN"/>
              </w:rPr>
              <w:t xml:space="preserve"> in </w:t>
            </w:r>
            <w:proofErr w:type="spellStart"/>
            <w:r w:rsidRPr="00CE5391">
              <w:rPr>
                <w:rFonts w:eastAsia="맑은 고딕"/>
                <w:i/>
                <w:iCs/>
                <w:highlight w:val="yellow"/>
                <w:lang w:eastAsia="zh-CN"/>
              </w:rPr>
              <w:t>semiPersistentOnPUCCH</w:t>
            </w:r>
            <w:proofErr w:type="spellEnd"/>
            <w:r w:rsidRPr="00CE5391">
              <w:rPr>
                <w:rFonts w:eastAsia="맑은 고딕"/>
                <w:highlight w:val="yellow"/>
                <w:lang w:eastAsia="zh-CN"/>
              </w:rPr>
              <w:t xml:space="preserve"> in </w:t>
            </w:r>
            <w:r w:rsidRPr="00CE5391">
              <w:rPr>
                <w:rFonts w:eastAsia="맑은 고딕"/>
                <w:i/>
                <w:iCs/>
                <w:highlight w:val="yellow"/>
                <w:lang w:eastAsia="zh-CN"/>
              </w:rPr>
              <w:t>CSI-</w:t>
            </w:r>
            <w:proofErr w:type="spellStart"/>
            <w:r w:rsidRPr="00CE5391">
              <w:rPr>
                <w:rFonts w:eastAsia="맑은 고딕"/>
                <w:i/>
                <w:iCs/>
                <w:highlight w:val="yellow"/>
                <w:lang w:eastAsia="zh-CN"/>
              </w:rPr>
              <w:t>ReportConfig</w:t>
            </w:r>
            <w:proofErr w:type="spellEnd"/>
            <w:r w:rsidRPr="00CE5391">
              <w:rPr>
                <w:rFonts w:eastAsia="맑은 고딕"/>
                <w:highlight w:val="yellow"/>
                <w:lang w:eastAsia="zh-CN"/>
              </w:rPr>
              <w:t>.</w:t>
            </w:r>
          </w:p>
        </w:tc>
      </w:tr>
    </w:tbl>
    <w:p w14:paraId="7747EBD7" w14:textId="77777777" w:rsidR="0052047F" w:rsidRDefault="0052047F" w:rsidP="0052047F">
      <w:pPr>
        <w:rPr>
          <w:rFonts w:eastAsia="맑은 고딕"/>
          <w:lang w:eastAsia="ko-KR"/>
        </w:rPr>
      </w:pPr>
    </w:p>
    <w:p w14:paraId="48915BA3" w14:textId="660F62A3" w:rsidR="0048727D" w:rsidRPr="000D7BC7" w:rsidRDefault="000467B2" w:rsidP="0052047F">
      <w:r w:rsidRPr="0052047F">
        <w:t xml:space="preserve">In our view, UCI multiplexing cases, particularly, with multiple CSI reports should be clarified when configured with multiple PUCCH resources. </w:t>
      </w:r>
      <w:r w:rsidR="00200880" w:rsidRPr="0052047F">
        <w:t>I</w:t>
      </w:r>
      <w:proofErr w:type="spellStart"/>
      <w:r w:rsidR="00200880" w:rsidRPr="000D7BC7">
        <w:t>n</w:t>
      </w:r>
      <w:proofErr w:type="spellEnd"/>
      <w:r w:rsidR="00200880" w:rsidRPr="000D7BC7">
        <w:t xml:space="preserve"> the current specification TS 38.213 (pertinent part is shown in the following snippet), the NW may configure the UE with </w:t>
      </w:r>
      <w:r w:rsidR="00200880" w:rsidRPr="0052047F">
        <w:t>multi-CSI-PUCCH-</w:t>
      </w:r>
      <w:proofErr w:type="spellStart"/>
      <w:r w:rsidR="00200880" w:rsidRPr="0052047F">
        <w:t>ResourceList</w:t>
      </w:r>
      <w:proofErr w:type="spellEnd"/>
      <w:r w:rsidR="00200880" w:rsidRPr="0052047F">
        <w:t xml:space="preserve"> </w:t>
      </w:r>
      <w:r w:rsidR="00200880" w:rsidRPr="000D7BC7">
        <w:t xml:space="preserve">indicating a multiple (e.g., J≤2) PUCCH resources for transmission of multiple CSI reports. </w:t>
      </w:r>
    </w:p>
    <w:tbl>
      <w:tblPr>
        <w:tblStyle w:val="af5"/>
        <w:tblW w:w="0" w:type="auto"/>
        <w:tblLook w:val="04A0" w:firstRow="1" w:lastRow="0" w:firstColumn="1" w:lastColumn="0" w:noHBand="0" w:noVBand="1"/>
      </w:tblPr>
      <w:tblGrid>
        <w:gridCol w:w="9629"/>
      </w:tblGrid>
      <w:tr w:rsidR="00200880" w14:paraId="2505AEDA" w14:textId="013C211A" w:rsidTr="00200880">
        <w:tc>
          <w:tcPr>
            <w:tcW w:w="9629" w:type="dxa"/>
          </w:tcPr>
          <w:p w14:paraId="1F315FF7" w14:textId="443B581A" w:rsidR="0052047F" w:rsidRPr="0052047F" w:rsidRDefault="0052047F" w:rsidP="0052047F">
            <w:pPr>
              <w:rPr>
                <w:rFonts w:ascii="Arial" w:eastAsia="맑은 고딕" w:hAnsi="Arial" w:cs="Arial"/>
                <w:sz w:val="28"/>
                <w:szCs w:val="28"/>
                <w:lang w:val="en-GB" w:eastAsia="ko-KR"/>
              </w:rPr>
            </w:pPr>
            <w:r w:rsidRPr="0052047F">
              <w:rPr>
                <w:rFonts w:ascii="Arial" w:hAnsi="Arial" w:cs="Arial"/>
                <w:sz w:val="28"/>
                <w:szCs w:val="28"/>
              </w:rPr>
              <w:t>9.2.5</w:t>
            </w:r>
            <w:r w:rsidRPr="0052047F">
              <w:rPr>
                <w:rFonts w:ascii="Arial" w:hAnsi="Arial" w:cs="Arial"/>
                <w:sz w:val="28"/>
                <w:szCs w:val="28"/>
              </w:rPr>
              <w:tab/>
              <w:t>UE procedure for reporting multiple UCI types</w:t>
            </w:r>
          </w:p>
          <w:p w14:paraId="5A67F3A4" w14:textId="39331C1A" w:rsidR="00200880" w:rsidRPr="007A3016" w:rsidRDefault="00200880" w:rsidP="000D7BC7">
            <w:r>
              <w:t xml:space="preserve">This clause is applicable to the case that a UE has resources for PUCCH transmissions or for PUCCH and PUSCH transmissions that overlap in time and each PUCCH transmission is over a single slot without repetitions. Any case </w:t>
            </w:r>
            <w:proofErr w:type="gramStart"/>
            <w:r>
              <w:t>that</w:t>
            </w:r>
            <w:proofErr w:type="gramEnd"/>
            <w:r>
              <w:t xml:space="preserve"> a PUCCH transmission is with repetitions over multiple slots is described in clause 9.2.6. If a UE is configured </w:t>
            </w:r>
            <w:r w:rsidRPr="007A3016">
              <w:t>with multiple PUCCH resources in a slot to transmit CSI reports</w:t>
            </w:r>
          </w:p>
          <w:p w14:paraId="60FAC5F3" w14:textId="4AC002C7" w:rsidR="00200880" w:rsidRDefault="00200880" w:rsidP="00312CA2">
            <w:pPr>
              <w:pStyle w:val="B1"/>
            </w:pPr>
            <w:r w:rsidRPr="007A3016">
              <w:t>-</w:t>
            </w:r>
            <w:r w:rsidRPr="007A3016">
              <w:tab/>
            </w:r>
            <w:r w:rsidRPr="00200880">
              <w:rPr>
                <w:highlight w:val="yellow"/>
              </w:rPr>
              <w:t xml:space="preserve">if the UE is not provided </w:t>
            </w:r>
            <w:r w:rsidRPr="00200880">
              <w:rPr>
                <w:i/>
                <w:highlight w:val="yellow"/>
              </w:rPr>
              <w:t>multi-CSI-PUCCH-</w:t>
            </w:r>
            <w:proofErr w:type="spellStart"/>
            <w:r w:rsidRPr="00200880">
              <w:rPr>
                <w:i/>
                <w:highlight w:val="yellow"/>
              </w:rPr>
              <w:t>ResourceList</w:t>
            </w:r>
            <w:proofErr w:type="spellEnd"/>
            <w:r w:rsidRPr="00885036">
              <w:t xml:space="preserve"> </w:t>
            </w:r>
            <w:r w:rsidRPr="007B02F8">
              <w:rPr>
                <w:lang w:eastAsia="zh-CN"/>
              </w:rPr>
              <w:t xml:space="preserve">or </w:t>
            </w:r>
            <w:r w:rsidRPr="007B02F8">
              <w:t>if</w:t>
            </w:r>
            <w:r w:rsidRPr="007B02F8">
              <w:rPr>
                <w:lang w:eastAsia="zh-CN"/>
              </w:rPr>
              <w:t xml:space="preserve"> PUCCH resources for transmissions of CSI reports do not overlap in the slot</w:t>
            </w:r>
            <w:r w:rsidRPr="007A3016">
              <w:rPr>
                <w:lang w:eastAsia="zh-CN"/>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w:t>
            </w:r>
            <w:r>
              <w:t xml:space="preserve"> </w:t>
            </w:r>
            <w:r w:rsidRPr="007A3016">
              <w:t>38.214]</w:t>
            </w:r>
          </w:p>
          <w:p w14:paraId="0F88E049" w14:textId="7E2EE442" w:rsidR="00200880" w:rsidRDefault="00200880" w:rsidP="000D7BC7">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1110FE4E" w14:textId="2EA0759E" w:rsidR="00200880" w:rsidRPr="007A3016" w:rsidRDefault="00200880" w:rsidP="000D7BC7">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3F8A923" w14:textId="6BDDFF32" w:rsidR="00200880" w:rsidRPr="007A3016" w:rsidRDefault="00200880" w:rsidP="00312CA2">
            <w:pPr>
              <w:pStyle w:val="B1"/>
              <w:rPr>
                <w:lang w:eastAsia="zh-CN"/>
              </w:rPr>
            </w:pPr>
            <w:r w:rsidRPr="002343F6">
              <w:t>-</w:t>
            </w:r>
            <w:r w:rsidRPr="002343F6">
              <w:tab/>
            </w:r>
            <w:r w:rsidRPr="00200880">
              <w:rPr>
                <w:highlight w:val="yellow"/>
              </w:rPr>
              <w:t xml:space="preserve">if the UE is provided </w:t>
            </w:r>
            <w:r w:rsidRPr="00200880">
              <w:rPr>
                <w:i/>
                <w:highlight w:val="yellow"/>
              </w:rPr>
              <w:t>multi-CSI-PUCCH-</w:t>
            </w:r>
            <w:proofErr w:type="spellStart"/>
            <w:r w:rsidRPr="00200880">
              <w:rPr>
                <w:i/>
                <w:highlight w:val="yellow"/>
              </w:rPr>
              <w:t>ResourceList</w:t>
            </w:r>
            <w:proofErr w:type="spellEnd"/>
            <w:r w:rsidRPr="00200880">
              <w:rPr>
                <w:highlight w:val="yellow"/>
                <w:lang w:eastAsia="zh-CN"/>
              </w:rPr>
              <w:t xml:space="preserve"> and if any of the multiple PUCCH resources overlap, the UE multiplexes all CSI reports in a resource from the resources </w:t>
            </w:r>
            <w:r w:rsidRPr="00200880">
              <w:rPr>
                <w:highlight w:val="yellow"/>
              </w:rPr>
              <w:t xml:space="preserve">provided </w:t>
            </w:r>
            <w:r w:rsidRPr="00200880">
              <w:rPr>
                <w:highlight w:val="yellow"/>
                <w:lang w:eastAsia="zh-CN"/>
              </w:rPr>
              <w:t xml:space="preserve">by </w:t>
            </w:r>
            <w:r w:rsidRPr="00200880">
              <w:rPr>
                <w:i/>
                <w:highlight w:val="yellow"/>
              </w:rPr>
              <w:t>multi-CSI-PUCCH-</w:t>
            </w:r>
            <w:proofErr w:type="spellStart"/>
            <w:r w:rsidRPr="00200880">
              <w:rPr>
                <w:i/>
                <w:highlight w:val="yellow"/>
              </w:rPr>
              <w:t>ResourceList</w:t>
            </w:r>
            <w:proofErr w:type="spellEnd"/>
            <w:r w:rsidRPr="00200880">
              <w:rPr>
                <w:highlight w:val="yellow"/>
                <w:lang w:eastAsia="zh-CN"/>
              </w:rPr>
              <w:t>, as described in clause 9.2.5.2.</w:t>
            </w:r>
            <w:r w:rsidRPr="007A3016">
              <w:rPr>
                <w:lang w:eastAsia="zh-CN"/>
              </w:rPr>
              <w:t xml:space="preserve"> </w:t>
            </w:r>
          </w:p>
          <w:p w14:paraId="5FE55AF5" w14:textId="53C3E7E7" w:rsidR="00200880" w:rsidRPr="0052047F" w:rsidRDefault="0052047F" w:rsidP="000D7BC7">
            <w:pPr>
              <w:pStyle w:val="4"/>
              <w:numPr>
                <w:ilvl w:val="0"/>
                <w:numId w:val="0"/>
              </w:numPr>
              <w:rPr>
                <w:rFonts w:eastAsia="맑은 고딕" w:hint="eastAsia"/>
                <w:lang w:eastAsia="ko-KR"/>
              </w:rPr>
            </w:pPr>
            <w:bookmarkStart w:id="40" w:name="_Ref500185963"/>
            <w:bookmarkStart w:id="41" w:name="_Toc12021482"/>
            <w:bookmarkStart w:id="42" w:name="_Toc20311594"/>
            <w:bookmarkStart w:id="43" w:name="_Toc26719419"/>
            <w:bookmarkStart w:id="44" w:name="_Toc29894854"/>
            <w:bookmarkStart w:id="45" w:name="_Toc29899153"/>
            <w:bookmarkStart w:id="46" w:name="_Toc29899571"/>
            <w:bookmarkStart w:id="47" w:name="_Toc29917308"/>
            <w:bookmarkStart w:id="48" w:name="_Toc36498182"/>
            <w:bookmarkStart w:id="49" w:name="_Toc45699209"/>
            <w:bookmarkStart w:id="50" w:name="_Toc185865774"/>
            <w:r>
              <w:rPr>
                <w:rFonts w:eastAsia="맑은 고딕"/>
                <w:lang w:eastAsia="ko-KR"/>
              </w:rPr>
              <w:t>…</w:t>
            </w:r>
          </w:p>
          <w:p w14:paraId="784A5AD1" w14:textId="5CED5A56" w:rsidR="00200880" w:rsidRPr="00B916EC" w:rsidRDefault="00200880" w:rsidP="000D7BC7">
            <w:pPr>
              <w:pStyle w:val="4"/>
              <w:numPr>
                <w:ilvl w:val="0"/>
                <w:numId w:val="0"/>
              </w:numPr>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40"/>
            <w:r>
              <w:t xml:space="preserve"> in a PUCCH</w:t>
            </w:r>
            <w:bookmarkEnd w:id="41"/>
            <w:bookmarkEnd w:id="42"/>
            <w:bookmarkEnd w:id="43"/>
            <w:bookmarkEnd w:id="44"/>
            <w:bookmarkEnd w:id="45"/>
            <w:bookmarkEnd w:id="46"/>
            <w:bookmarkEnd w:id="47"/>
            <w:bookmarkEnd w:id="48"/>
            <w:bookmarkEnd w:id="49"/>
            <w:bookmarkEnd w:id="50"/>
          </w:p>
          <w:p w14:paraId="121C1923" w14:textId="7C6BEA12" w:rsidR="00200880" w:rsidRDefault="00200880" w:rsidP="000D7BC7">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5AFD05D7" w14:textId="3578F59B" w:rsidR="00200880" w:rsidRPr="0009732E" w:rsidRDefault="00200880" w:rsidP="00312CA2">
            <w:pPr>
              <w:pStyle w:val="B1"/>
              <w:rPr>
                <w:lang w:eastAsia="zh-CN"/>
              </w:rPr>
            </w:pPr>
            <w:r>
              <w:rPr>
                <w:lang w:eastAsia="zh-CN"/>
              </w:rPr>
              <w:t>-</w:t>
            </w:r>
            <w:r>
              <w:rPr>
                <w:lang w:eastAsia="zh-CN"/>
              </w:rPr>
              <w:tab/>
            </w:r>
            <w:r w:rsidRPr="00200880">
              <w:rPr>
                <w:rFonts w:hint="eastAsia"/>
                <w:highlight w:val="yellow"/>
                <w:lang w:eastAsia="zh-CN"/>
              </w:rPr>
              <w:t xml:space="preserve">if </w:t>
            </w:r>
            <w:r w:rsidRPr="00200880">
              <w:rPr>
                <w:highlight w:val="yellow"/>
                <w:lang w:eastAsia="zh-CN"/>
              </w:rPr>
              <w:t xml:space="preserve">any of </w:t>
            </w:r>
            <w:r w:rsidRPr="00200880">
              <w:rPr>
                <w:rFonts w:hint="eastAsia"/>
                <w:highlight w:val="yellow"/>
                <w:lang w:eastAsia="zh-CN"/>
              </w:rPr>
              <w:t xml:space="preserve">the </w:t>
            </w:r>
            <w:r w:rsidRPr="00200880">
              <w:rPr>
                <w:highlight w:val="yellow"/>
                <w:lang w:eastAsia="zh-CN"/>
              </w:rPr>
              <w:t xml:space="preserve">CSI reports are overlapping and the </w:t>
            </w:r>
            <w:r w:rsidRPr="00200880">
              <w:rPr>
                <w:rFonts w:hint="eastAsia"/>
                <w:highlight w:val="yellow"/>
                <w:lang w:eastAsia="zh-CN"/>
              </w:rPr>
              <w:t xml:space="preserve">UE is </w:t>
            </w:r>
            <w:r w:rsidRPr="00200880">
              <w:rPr>
                <w:highlight w:val="yellow"/>
                <w:lang w:eastAsia="zh-CN"/>
              </w:rPr>
              <w:t xml:space="preserve">provided by </w:t>
            </w:r>
            <w:r w:rsidRPr="00200880">
              <w:rPr>
                <w:i/>
                <w:highlight w:val="yellow"/>
              </w:rPr>
              <w:t>multi-CSI-PUCCH-</w:t>
            </w:r>
            <w:proofErr w:type="spellStart"/>
            <w:r w:rsidRPr="00200880">
              <w:rPr>
                <w:i/>
                <w:highlight w:val="yellow"/>
              </w:rPr>
              <w:t>ResourceList</w:t>
            </w:r>
            <w:proofErr w:type="spellEnd"/>
            <w:r w:rsidRPr="00200880">
              <w:rPr>
                <w:rFonts w:hint="eastAsia"/>
                <w:highlight w:val="yellow"/>
                <w:lang w:eastAsia="zh-CN"/>
              </w:rPr>
              <w:t xml:space="preserve"> </w:t>
            </w:r>
            <w:r w:rsidRPr="00200880">
              <w:rPr>
                <w:highlight w:val="yellow"/>
                <w:lang w:eastAsia="zh-CN"/>
              </w:rPr>
              <w:t>with</w:t>
            </w:r>
            <w:r w:rsidRPr="00200880">
              <w:rPr>
                <w:rFonts w:hint="eastAsia"/>
                <w:highlight w:val="yellow"/>
                <w:lang w:eastAsia="zh-CN"/>
              </w:rPr>
              <w:t xml:space="preserve"> </w:t>
            </w:r>
            <w:r w:rsidRPr="00200880">
              <w:rPr>
                <w:noProof/>
                <w:position w:val="-6"/>
                <w:highlight w:val="yellow"/>
              </w:rPr>
              <w:drawing>
                <wp:inline distT="0" distB="0" distL="0" distR="0" wp14:anchorId="2800E50E" wp14:editId="45600940">
                  <wp:extent cx="295275" cy="161925"/>
                  <wp:effectExtent l="0" t="0" r="0" b="0"/>
                  <wp:docPr id="14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200880">
              <w:rPr>
                <w:rFonts w:hint="eastAsia"/>
                <w:highlight w:val="yellow"/>
                <w:lang w:eastAsia="zh-CN"/>
              </w:rPr>
              <w:t xml:space="preserve"> PUCCH resource</w:t>
            </w:r>
            <w:r w:rsidRPr="00200880">
              <w:rPr>
                <w:highlight w:val="yellow"/>
                <w:lang w:eastAsia="zh-CN"/>
              </w:rPr>
              <w:t>s in a slot</w:t>
            </w:r>
            <w:r w:rsidRPr="00B916EC">
              <w:rPr>
                <w:rFonts w:hint="eastAsia"/>
                <w:lang w:eastAsia="zh-CN"/>
              </w:rPr>
              <w:t xml:space="preserve">, </w:t>
            </w:r>
            <w:r>
              <w:rPr>
                <w:lang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lastRenderedPageBreak/>
              <w:t>in clause 9.2.1</w:t>
            </w:r>
            <w:r w:rsidRPr="00B916EC">
              <w:rPr>
                <w:lang w:eastAsia="zh-CN"/>
              </w:rPr>
              <w:t xml:space="preserve">, where the resources are indexed according to an ascending order for </w:t>
            </w:r>
            <w:r>
              <w:rPr>
                <w:lang w:eastAsia="zh-CN"/>
              </w:rPr>
              <w:t xml:space="preserve">the product of </w:t>
            </w:r>
            <w:r w:rsidRPr="00B916EC">
              <w:rPr>
                <w:lang w:eastAsia="zh-CN"/>
              </w:rPr>
              <w:t xml:space="preserve">a number of corresponding REs, </w:t>
            </w:r>
            <w:r>
              <w:rPr>
                <w:lang w:eastAsia="zh-CN"/>
              </w:rPr>
              <w:t xml:space="preserve">modulation order </w:t>
            </w:r>
            <w:r>
              <w:rPr>
                <w:noProof/>
                <w:position w:val="-10"/>
              </w:rPr>
              <w:drawing>
                <wp:inline distT="0" distB="0" distL="0" distR="0" wp14:anchorId="104FBAD0" wp14:editId="5DBE79E1">
                  <wp:extent cx="180975" cy="180975"/>
                  <wp:effectExtent l="0" t="0" r="0" b="0"/>
                  <wp:docPr id="150"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rPr>
              <w:drawing>
                <wp:inline distT="0" distB="0" distL="0" distR="0" wp14:anchorId="6F568F0B" wp14:editId="66BA7ED2">
                  <wp:extent cx="161925" cy="161925"/>
                  <wp:effectExtent l="0" t="0" r="0" b="0"/>
                  <wp:docPr id="15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w:t>
            </w:r>
          </w:p>
          <w:p w14:paraId="37D5F6CD" w14:textId="73BB8434" w:rsidR="00200880" w:rsidRPr="00B916EC" w:rsidRDefault="00200880" w:rsidP="000D7BC7">
            <w:pPr>
              <w:pStyle w:val="B2"/>
              <w:rPr>
                <w:lang w:eastAsia="zh-CN"/>
              </w:rPr>
            </w:pPr>
            <w:r>
              <w:rPr>
                <w:lang w:eastAsia="zh-CN"/>
              </w:rPr>
              <w:t>-</w:t>
            </w:r>
            <w:r>
              <w:rPr>
                <w:lang w:eastAsia="zh-CN"/>
              </w:rPr>
              <w:tab/>
            </w:r>
            <w:r w:rsidRPr="00B916EC">
              <w:rPr>
                <w:lang w:eastAsia="zh-CN"/>
              </w:rPr>
              <w:t xml:space="preserve">if </w:t>
            </w:r>
            <w:r>
              <w:rPr>
                <w:noProof/>
                <w:position w:val="-14"/>
              </w:rPr>
              <w:drawing>
                <wp:inline distT="0" distB="0" distL="0" distR="0" wp14:anchorId="1BA038CD" wp14:editId="6CAFC346">
                  <wp:extent cx="3305175" cy="238125"/>
                  <wp:effectExtent l="0" t="0" r="0" b="0"/>
                  <wp:docPr id="15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B916EC">
              <w:t xml:space="preserve">, the </w:t>
            </w:r>
            <w: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2DE3341D" wp14:editId="005314BB">
                  <wp:extent cx="180975" cy="180975"/>
                  <wp:effectExtent l="0" t="0" r="0" b="0"/>
                  <wp:docPr id="15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0E4EF565" wp14:editId="0628E4A9">
                  <wp:extent cx="180975" cy="180975"/>
                  <wp:effectExtent l="0" t="0" r="0" b="0"/>
                  <wp:docPr id="15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69D8D561" wp14:editId="3E7EE028">
                  <wp:extent cx="180975" cy="180975"/>
                  <wp:effectExtent l="0" t="0" r="0" b="0"/>
                  <wp:docPr id="15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2669ED51" w14:textId="3020DDB0" w:rsidR="00200880" w:rsidRPr="00B916EC" w:rsidRDefault="00200880" w:rsidP="000D7BC7">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Pr>
                <w:noProof/>
                <w:position w:val="-16"/>
              </w:rPr>
              <w:drawing>
                <wp:inline distT="0" distB="0" distL="0" distR="0" wp14:anchorId="246A3C7E" wp14:editId="1A9F7F13">
                  <wp:extent cx="3305175" cy="257175"/>
                  <wp:effectExtent l="0" t="0" r="0" b="0"/>
                  <wp:docPr id="15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B916EC">
              <w:t xml:space="preserve"> and </w:t>
            </w:r>
            <w:r>
              <w:rPr>
                <w:noProof/>
                <w:position w:val="-16"/>
              </w:rPr>
              <w:drawing>
                <wp:inline distT="0" distB="0" distL="0" distR="0" wp14:anchorId="73DAB273" wp14:editId="27FCC89C">
                  <wp:extent cx="3381375" cy="257175"/>
                  <wp:effectExtent l="0" t="0" r="0" b="0"/>
                  <wp:docPr id="15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B916EC">
              <w:t xml:space="preserve">, </w:t>
            </w:r>
            <w:r>
              <w:rPr>
                <w:noProof/>
                <w:position w:val="-10"/>
              </w:rPr>
              <w:drawing>
                <wp:inline distT="0" distB="0" distL="0" distR="0" wp14:anchorId="27A8D2A1" wp14:editId="12A528AF">
                  <wp:extent cx="733425" cy="180975"/>
                  <wp:effectExtent l="0" t="0" r="0" b="0"/>
                  <wp:docPr id="15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the UE </w:t>
            </w:r>
            <w:r w:rsidRPr="00B916EC">
              <w:rPr>
                <w:lang w:eastAsia="zh-CN"/>
              </w:rPr>
              <w:t xml:space="preserve">transmits a PUCCH conveying </w:t>
            </w:r>
            <w:r w:rsidRPr="00B916EC">
              <w:rPr>
                <w:rFonts w:hint="eastAsia"/>
                <w:lang w:eastAsia="zh-CN"/>
              </w:rPr>
              <w:t>HARQ-ACK</w:t>
            </w:r>
            <w:r>
              <w:rPr>
                <w:lang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eastAsia="zh-CN"/>
              </w:rPr>
              <w:t>UE</w:t>
            </w:r>
            <w:r w:rsidRPr="00B916EC">
              <w:rPr>
                <w:lang w:eastAsia="zh-CN"/>
              </w:rPr>
              <w:t xml:space="preserve"> uses </w:t>
            </w:r>
            <w:r>
              <w:rPr>
                <w:lang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10"/>
              </w:rPr>
              <w:drawing>
                <wp:inline distT="0" distB="0" distL="0" distR="0" wp14:anchorId="65166BE8" wp14:editId="2836952D">
                  <wp:extent cx="352425" cy="180975"/>
                  <wp:effectExtent l="0" t="0" r="0" b="0"/>
                  <wp:docPr id="15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10"/>
              </w:rPr>
              <w:drawing>
                <wp:inline distT="0" distB="0" distL="0" distR="0" wp14:anchorId="5105966B" wp14:editId="5E68741D">
                  <wp:extent cx="352425" cy="180975"/>
                  <wp:effectExtent l="0" t="0" r="0" b="0"/>
                  <wp:docPr id="16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eastAsia="zh-CN"/>
              </w:rPr>
              <w:t xml:space="preserve"> </w:t>
            </w:r>
            <w:r>
              <w:rPr>
                <w:noProof/>
                <w:position w:val="-10"/>
              </w:rPr>
              <w:drawing>
                <wp:inline distT="0" distB="0" distL="0" distR="0" wp14:anchorId="683B764B" wp14:editId="4C35FB74">
                  <wp:extent cx="352425" cy="180975"/>
                  <wp:effectExtent l="0" t="0" r="0" b="0"/>
                  <wp:docPr id="16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xml:space="preserve"> </w:t>
            </w:r>
          </w:p>
          <w:p w14:paraId="48C203E8" w14:textId="6DE08F48" w:rsidR="00200880" w:rsidRDefault="00200880" w:rsidP="000D7BC7">
            <w:pPr>
              <w:pStyle w:val="B2"/>
            </w:pPr>
            <w:r>
              <w:t>-</w:t>
            </w:r>
            <w:r>
              <w:tab/>
            </w:r>
            <w:r w:rsidRPr="00B916EC">
              <w:t xml:space="preserve">else the </w:t>
            </w:r>
            <w:r>
              <w:t>UE</w:t>
            </w:r>
            <w:r w:rsidRPr="00B916EC">
              <w:t xml:space="preserve"> uses </w:t>
            </w:r>
            <w: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4DFC73AC" wp14:editId="68EE61DA">
                  <wp:extent cx="276225" cy="161925"/>
                  <wp:effectExtent l="0" t="0" r="0" b="0"/>
                  <wp:docPr id="16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1C2CD644" wp14:editId="7F24C205">
                  <wp:extent cx="276225" cy="161925"/>
                  <wp:effectExtent l="0" t="0" r="0" b="0"/>
                  <wp:docPr id="16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4034396B" wp14:editId="2E8BA499">
                  <wp:extent cx="276225" cy="161925"/>
                  <wp:effectExtent l="0" t="0" r="0" b="0"/>
                  <wp:docPr id="16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t xml:space="preserve"> and </w:t>
            </w:r>
            <w:r w:rsidRPr="00B916EC">
              <w:rPr>
                <w:rFonts w:hint="eastAsia"/>
                <w:lang w:eastAsia="zh-CN"/>
              </w:rPr>
              <w:t>the UE select</w:t>
            </w:r>
            <w:r w:rsidRPr="00B916EC">
              <w:rPr>
                <w:lang w:eastAsia="zh-CN"/>
              </w:rPr>
              <w:t>s</w:t>
            </w:r>
            <w:r>
              <w:rPr>
                <w:lang w:eastAsia="zh-CN"/>
              </w:rPr>
              <w:t xml:space="preserve"> </w:t>
            </w:r>
            <w:r>
              <w:rPr>
                <w:noProof/>
                <w:position w:val="-10"/>
              </w:rPr>
              <w:drawing>
                <wp:inline distT="0" distB="0" distL="0" distR="0" wp14:anchorId="3E365C8C" wp14:editId="46892DF7">
                  <wp:extent cx="466725" cy="238125"/>
                  <wp:effectExtent l="0" t="0" r="0" b="0"/>
                  <wp:docPr id="16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eastAsia="zh-CN"/>
              </w:rPr>
              <w:t xml:space="preserve"> information and SR, when any,</w:t>
            </w:r>
            <w:r w:rsidRPr="00B916EC">
              <w:rPr>
                <w:rFonts w:hint="eastAsia"/>
                <w:lang w:eastAsia="zh-CN"/>
              </w:rPr>
              <w:t xml:space="preserve"> in </w:t>
            </w:r>
            <w:r w:rsidRPr="009A4D0E">
              <w:rPr>
                <w:lang w:eastAsia="zh-CN"/>
              </w:rPr>
              <w:t>descending priority as described in [6, TS 38.214]</w:t>
            </w:r>
            <w:r>
              <w:rPr>
                <w:lang w:eastAsia="zh-CN"/>
              </w:rPr>
              <w:t xml:space="preserve"> </w:t>
            </w:r>
            <w:r w:rsidRPr="009A4D0E">
              <w:rPr>
                <w:lang w:eastAsia="zh-CN"/>
              </w:rPr>
              <w:t xml:space="preserve">when both </w:t>
            </w:r>
            <w:proofErr w:type="spellStart"/>
            <w:r w:rsidRPr="009A4D0E">
              <w:rPr>
                <w:i/>
                <w:iCs/>
                <w:lang w:eastAsia="zh-CN"/>
              </w:rPr>
              <w:t>csi-ReportConfigToAddModList</w:t>
            </w:r>
            <w:proofErr w:type="spellEnd"/>
            <w:r w:rsidRPr="009A4D0E">
              <w:rPr>
                <w:lang w:eastAsia="zh-CN"/>
              </w:rPr>
              <w:t xml:space="preserve"> and </w:t>
            </w:r>
            <w:proofErr w:type="spellStart"/>
            <w:r w:rsidRPr="009A4D0E">
              <w:rPr>
                <w:i/>
                <w:iCs/>
                <w:lang w:eastAsia="zh-CN"/>
              </w:rPr>
              <w:t>ltm</w:t>
            </w:r>
            <w:proofErr w:type="spellEnd"/>
            <w:r w:rsidRPr="009A4D0E">
              <w:rPr>
                <w:i/>
                <w:iCs/>
                <w:lang w:eastAsia="zh-CN"/>
              </w:rPr>
              <w:t>-CSI-</w:t>
            </w:r>
            <w:proofErr w:type="spellStart"/>
            <w:r w:rsidRPr="009A4D0E">
              <w:rPr>
                <w:i/>
                <w:iCs/>
                <w:lang w:eastAsia="zh-CN"/>
              </w:rPr>
              <w:t>ReportConfigToAddModList</w:t>
            </w:r>
            <w:proofErr w:type="spellEnd"/>
            <w:r w:rsidRPr="009A4D0E">
              <w:rPr>
                <w:lang w:eastAsia="zh-CN"/>
              </w:rPr>
              <w:t xml:space="preserve"> are configured, otherwise</w:t>
            </w:r>
            <w:r w:rsidRPr="00B916EC">
              <w:rPr>
                <w:rFonts w:hint="eastAsia"/>
                <w:lang w:eastAsia="zh-CN"/>
              </w:rPr>
              <w:t xml:space="preserve"> ascending </w:t>
            </w:r>
            <w:r>
              <w:rPr>
                <w:lang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1018DDE7" w14:textId="12D1F50B" w:rsidR="00200880" w:rsidRPr="0052047F" w:rsidRDefault="00200880" w:rsidP="0052047F">
            <w:pPr>
              <w:pStyle w:val="B1"/>
              <w:rPr>
                <w:rFonts w:eastAsia="맑은 고딕" w:hint="eastAsia"/>
                <w:lang w:eastAsia="ko-KR"/>
              </w:rPr>
            </w:pPr>
            <w:r>
              <w:rPr>
                <w:lang w:eastAsia="zh-CN"/>
              </w:rPr>
              <w:t>-</w:t>
            </w:r>
            <w:r>
              <w:rPr>
                <w:lang w:eastAsia="zh-CN"/>
              </w:rPr>
              <w:tab/>
            </w:r>
            <w:r>
              <w:rPr>
                <w:rFonts w:hint="eastAsia"/>
                <w:lang w:eastAsia="zh-CN"/>
              </w:rPr>
              <w:t xml:space="preserve">else, </w:t>
            </w:r>
            <w:r>
              <w:rPr>
                <w:lang w:eastAsia="zh-CN"/>
              </w:rPr>
              <w:t>the UE</w:t>
            </w:r>
            <w:r>
              <w:t xml:space="preserve"> transmits the </w:t>
            </w:r>
            <w:bookmarkStart w:id="51" w:name="_Hlk534904159"/>
            <w:r>
              <w:rPr>
                <w:noProof/>
                <w:position w:val="-10"/>
              </w:rPr>
              <w:drawing>
                <wp:inline distT="0" distB="0" distL="0" distR="0" wp14:anchorId="17B54509" wp14:editId="202617C1">
                  <wp:extent cx="1190625" cy="209550"/>
                  <wp:effectExtent l="0" t="0" r="0" b="0"/>
                  <wp:docPr id="1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bookmarkEnd w:id="51"/>
            <w:proofErr w:type="spellEnd"/>
            <w:r>
              <w:t xml:space="preserve"> and determined as described in clause 9.2.5 </w:t>
            </w:r>
          </w:p>
        </w:tc>
      </w:tr>
    </w:tbl>
    <w:p w14:paraId="26D22846" w14:textId="77777777" w:rsidR="0052047F" w:rsidRDefault="0052047F" w:rsidP="0052047F">
      <w:pPr>
        <w:rPr>
          <w:rFonts w:eastAsia="맑은 고딕"/>
          <w:lang w:eastAsia="ko-KR"/>
        </w:rPr>
      </w:pPr>
    </w:p>
    <w:p w14:paraId="72515527" w14:textId="1BB26B7C" w:rsidR="000467B2" w:rsidRPr="0052047F" w:rsidRDefault="00F608A4" w:rsidP="0052047F">
      <w:r w:rsidRPr="0052047F">
        <w:t xml:space="preserve">Based on the agreement, each CSI report can be configured with a valid symbol type. </w:t>
      </w:r>
      <w:r w:rsidR="000467B2" w:rsidRPr="0052047F">
        <w:t xml:space="preserve">When a CSI report is transmitted using a single PUCCH resource, the UE can determine whether to transmit or drop based on a configured symbol type against symbols of the PUCCH resource in a slot. However, when multiple CSI reports are multiplexed and the UE needs to select a single resource among multiple PUCCH resources, this behaviour needs to be further clarified. In current spec, the UE selects one resource of the multiple PUCCH resources based on a size of the UCI bits. As there is no configuration restriction on each PUCCH resource in a slot currently, it is possible that a PUCCH of the multiple PUCCH resources is on SBFD symbols and while the other one is on non-SBFD symbols. In case CSI reports, multiplexed, are configured with a SBFD symbol type and the UE selects the other one based on legacy multiplexing rule, a symbol type of transmission resource (non-SBFD) and the configured symbol type does not match. </w:t>
      </w:r>
    </w:p>
    <w:p w14:paraId="3F654D4D" w14:textId="449B8AB3" w:rsidR="005E6CEF" w:rsidRPr="0052047F" w:rsidRDefault="005E6CEF" w:rsidP="0052047F">
      <w:r w:rsidRPr="0052047F">
        <w:t xml:space="preserve">To avoid this, enhancement in legacy procedure on multiple PUCCHs needs to be enhanced or a NW restriction to minimize the impact on multiple PUCCHs can be considered.  </w:t>
      </w:r>
    </w:p>
    <w:p w14:paraId="29ACD86D" w14:textId="1E16059B" w:rsidR="000467B2" w:rsidRPr="0052047F" w:rsidRDefault="005E6CEF" w:rsidP="0052047F">
      <w:r w:rsidRPr="0052047F">
        <w:t xml:space="preserve">For example, if the NW ensures that two PUCCH resources, in a slot, have a same symbol type, the UE </w:t>
      </w:r>
      <w:proofErr w:type="spellStart"/>
      <w:r w:rsidRPr="0052047F">
        <w:t>behavior</w:t>
      </w:r>
      <w:proofErr w:type="spellEnd"/>
      <w:r w:rsidRPr="0052047F">
        <w:t xml:space="preserve"> can be simplified that if the symbol type matches to the configured symbol type of CSI reports, UE follow legacy </w:t>
      </w:r>
      <w:r w:rsidR="00CA790C" w:rsidRPr="0052047F">
        <w:t xml:space="preserve">procedure. Otherwise, the UE can drop. This may simplify the impact. To support, this we can add a restriction in multiple PUCCH resource configuration as follows: </w:t>
      </w:r>
    </w:p>
    <w:p w14:paraId="5232968F" w14:textId="2F224EB9" w:rsidR="00CA790C" w:rsidRDefault="00F608A4" w:rsidP="0052047F">
      <w:pPr>
        <w:rPr>
          <w:rFonts w:eastAsia="맑은 고딕"/>
          <w:b/>
          <w:bCs/>
          <w:i/>
          <w:iCs/>
          <w:szCs w:val="20"/>
          <w:lang w:eastAsia="ko-KR"/>
        </w:rPr>
      </w:pPr>
      <w:r w:rsidRPr="0052047F">
        <w:rPr>
          <w:b/>
          <w:bCs/>
          <w:i/>
          <w:iCs/>
          <w:szCs w:val="20"/>
        </w:rPr>
        <w:t xml:space="preserve">Proposal </w:t>
      </w:r>
      <w:r w:rsidR="00975CE1">
        <w:rPr>
          <w:rFonts w:eastAsia="맑은 고딕" w:hint="eastAsia"/>
          <w:b/>
          <w:bCs/>
          <w:i/>
          <w:iCs/>
          <w:szCs w:val="20"/>
          <w:lang w:eastAsia="ko-KR"/>
        </w:rPr>
        <w:t>9</w:t>
      </w:r>
      <w:r w:rsidRPr="0052047F">
        <w:rPr>
          <w:b/>
          <w:bCs/>
          <w:i/>
          <w:iCs/>
          <w:szCs w:val="20"/>
        </w:rPr>
        <w:t xml:space="preserve">: </w:t>
      </w:r>
      <w:r w:rsidR="00CA790C" w:rsidRPr="0052047F">
        <w:rPr>
          <w:b/>
          <w:bCs/>
          <w:i/>
          <w:iCs/>
          <w:szCs w:val="20"/>
        </w:rPr>
        <w:t xml:space="preserve">Add a note in </w:t>
      </w:r>
      <w:proofErr w:type="gramStart"/>
      <w:r w:rsidR="00CA790C" w:rsidRPr="0052047F">
        <w:rPr>
          <w:b/>
          <w:bCs/>
          <w:i/>
          <w:iCs/>
          <w:szCs w:val="20"/>
        </w:rPr>
        <w:t>the 38.331</w:t>
      </w:r>
      <w:proofErr w:type="gramEnd"/>
      <w:r w:rsidR="00CA790C" w:rsidRPr="0052047F">
        <w:rPr>
          <w:b/>
          <w:bCs/>
          <w:i/>
          <w:iCs/>
          <w:szCs w:val="20"/>
        </w:rPr>
        <w:t xml:space="preserve"> indicating that under Configuration 1, the UE expects that all resources indicated by the multi-CSI-PUCCH-</w:t>
      </w:r>
      <w:proofErr w:type="spellStart"/>
      <w:r w:rsidR="00CA790C" w:rsidRPr="0052047F">
        <w:rPr>
          <w:b/>
          <w:bCs/>
          <w:i/>
          <w:iCs/>
          <w:szCs w:val="20"/>
        </w:rPr>
        <w:t>ResourceList</w:t>
      </w:r>
      <w:proofErr w:type="spellEnd"/>
      <w:r w:rsidR="00CA790C" w:rsidRPr="0052047F">
        <w:rPr>
          <w:b/>
          <w:bCs/>
          <w:i/>
          <w:iCs/>
          <w:szCs w:val="20"/>
        </w:rPr>
        <w:t xml:space="preserve"> to have the same valid symbol type in a slot overlapping with one or more P/SP CSI reports. </w:t>
      </w:r>
    </w:p>
    <w:p w14:paraId="61BDA5FD" w14:textId="77777777" w:rsidR="0052047F" w:rsidRPr="0052047F" w:rsidRDefault="0052047F" w:rsidP="0052047F">
      <w:pPr>
        <w:rPr>
          <w:rFonts w:eastAsia="맑은 고딕" w:hint="eastAsia"/>
          <w:b/>
          <w:bCs/>
          <w:i/>
          <w:iCs/>
          <w:szCs w:val="20"/>
          <w:lang w:eastAsia="ko-KR"/>
        </w:rPr>
      </w:pPr>
    </w:p>
    <w:p w14:paraId="2C843F57" w14:textId="434A3F8A" w:rsidR="00CA790C" w:rsidRPr="0052047F" w:rsidRDefault="00CA790C" w:rsidP="0052047F">
      <w:r w:rsidRPr="0052047F">
        <w:t xml:space="preserve">Alternatively, we can consider </w:t>
      </w:r>
      <w:proofErr w:type="gramStart"/>
      <w:r w:rsidRPr="0052047F">
        <w:t>to enhance</w:t>
      </w:r>
      <w:proofErr w:type="gramEnd"/>
      <w:r w:rsidRPr="0052047F">
        <w:t xml:space="preserve"> current multiplexing </w:t>
      </w:r>
      <w:proofErr w:type="gramStart"/>
      <w:r w:rsidRPr="0052047F">
        <w:t>rule</w:t>
      </w:r>
      <w:proofErr w:type="gramEnd"/>
      <w:r w:rsidRPr="0052047F">
        <w:t xml:space="preserve">. For example, the UE can first determine one or two PUCCH resources of the multiple PUCCH resources that matches to the configured symbol type of the CSI reports. If there are two PUCCH </w:t>
      </w:r>
      <w:proofErr w:type="spellStart"/>
      <w:r w:rsidRPr="0052047F">
        <w:t>resoruces</w:t>
      </w:r>
      <w:proofErr w:type="spellEnd"/>
      <w:r w:rsidRPr="0052047F">
        <w:t xml:space="preserve"> available, the UE applies the legacy procedure. If only one resource is available, the UE uses the resource to transmit the CSI reports with </w:t>
      </w:r>
      <w:proofErr w:type="gramStart"/>
      <w:r w:rsidRPr="0052047F">
        <w:t>necessary</w:t>
      </w:r>
      <w:proofErr w:type="gramEnd"/>
      <w:r w:rsidRPr="0052047F">
        <w:t xml:space="preserve"> dropping of UCI bits if needed. If </w:t>
      </w:r>
      <w:proofErr w:type="gramStart"/>
      <w:r w:rsidRPr="0052047F">
        <w:t>none</w:t>
      </w:r>
      <w:proofErr w:type="gramEnd"/>
      <w:r w:rsidRPr="0052047F">
        <w:t xml:space="preserve"> resource is available, the UE drops the CSI reports. </w:t>
      </w:r>
    </w:p>
    <w:p w14:paraId="1E1FF02B" w14:textId="021BCE5C" w:rsidR="00F608A4" w:rsidRPr="0052047F" w:rsidRDefault="00F608A4" w:rsidP="0052047F">
      <w:pPr>
        <w:rPr>
          <w:b/>
          <w:bCs/>
          <w:i/>
          <w:iCs/>
          <w:szCs w:val="20"/>
        </w:rPr>
      </w:pPr>
      <w:r w:rsidRPr="0052047F">
        <w:rPr>
          <w:b/>
          <w:bCs/>
          <w:i/>
          <w:iCs/>
          <w:szCs w:val="20"/>
        </w:rPr>
        <w:t xml:space="preserve">Proposal </w:t>
      </w:r>
      <w:r w:rsidR="00975CE1">
        <w:rPr>
          <w:rFonts w:eastAsia="맑은 고딕" w:hint="eastAsia"/>
          <w:b/>
          <w:bCs/>
          <w:i/>
          <w:iCs/>
          <w:szCs w:val="20"/>
          <w:lang w:eastAsia="ko-KR"/>
        </w:rPr>
        <w:t>10</w:t>
      </w:r>
      <w:r w:rsidRPr="0052047F">
        <w:rPr>
          <w:b/>
          <w:bCs/>
          <w:i/>
          <w:iCs/>
          <w:szCs w:val="20"/>
        </w:rPr>
        <w:t>: Under Configuration 1, when PUCCH resources for P/SP CSI reports are configured with valid symbol types and when multi-CSI-PUCCH-</w:t>
      </w:r>
      <w:proofErr w:type="spellStart"/>
      <w:r w:rsidRPr="0052047F">
        <w:rPr>
          <w:b/>
          <w:bCs/>
          <w:i/>
          <w:iCs/>
          <w:szCs w:val="20"/>
        </w:rPr>
        <w:t>ResourceList</w:t>
      </w:r>
      <w:proofErr w:type="spellEnd"/>
      <w:r w:rsidRPr="0052047F">
        <w:rPr>
          <w:b/>
          <w:bCs/>
          <w:i/>
          <w:iCs/>
          <w:szCs w:val="20"/>
        </w:rPr>
        <w:t xml:space="preserve"> is configured:</w:t>
      </w:r>
    </w:p>
    <w:p w14:paraId="4A4D51A6" w14:textId="2D352128" w:rsidR="00F608A4" w:rsidRPr="0052047F" w:rsidRDefault="00F608A4" w:rsidP="0052047F">
      <w:pPr>
        <w:pStyle w:val="a"/>
        <w:numPr>
          <w:ilvl w:val="0"/>
          <w:numId w:val="50"/>
        </w:numPr>
        <w:rPr>
          <w:b/>
          <w:bCs/>
          <w:i/>
          <w:iCs/>
        </w:rPr>
      </w:pPr>
      <w:r w:rsidRPr="0052047F">
        <w:rPr>
          <w:b/>
          <w:bCs/>
          <w:i/>
          <w:iCs/>
        </w:rPr>
        <w:t>If the resoruces indicated by multi-CSI-PUCCH-ResourceList have the same symbol type to multiplexed CSI reports, the UE follow a legacy procedure in multiplexing.</w:t>
      </w:r>
    </w:p>
    <w:p w14:paraId="134237B5" w14:textId="31973F65" w:rsidR="00F608A4" w:rsidRPr="0052047F" w:rsidRDefault="00F608A4" w:rsidP="0052047F">
      <w:pPr>
        <w:pStyle w:val="a"/>
        <w:numPr>
          <w:ilvl w:val="0"/>
          <w:numId w:val="50"/>
        </w:numPr>
        <w:rPr>
          <w:b/>
          <w:bCs/>
          <w:i/>
          <w:iCs/>
        </w:rPr>
      </w:pPr>
      <w:r w:rsidRPr="0052047F">
        <w:rPr>
          <w:b/>
          <w:bCs/>
          <w:i/>
          <w:iCs/>
        </w:rPr>
        <w:lastRenderedPageBreak/>
        <w:t>If only one resource of multi-CSI-PUCCH-ResourceList has the same symbol type, use the resource</w:t>
      </w:r>
      <w:r w:rsidR="009B0B89" w:rsidRPr="0052047F">
        <w:rPr>
          <w:b/>
          <w:bCs/>
          <w:i/>
          <w:iCs/>
        </w:rPr>
        <w:t>, and drop excessive UCIs if necessary</w:t>
      </w:r>
      <w:r w:rsidRPr="0052047F">
        <w:rPr>
          <w:b/>
          <w:bCs/>
          <w:i/>
          <w:iCs/>
        </w:rPr>
        <w:t>.</w:t>
      </w:r>
    </w:p>
    <w:p w14:paraId="6E5FCB88" w14:textId="40C3B9C7" w:rsidR="00F608A4" w:rsidRPr="0052047F" w:rsidRDefault="009B0B89" w:rsidP="0052047F">
      <w:pPr>
        <w:pStyle w:val="a"/>
        <w:numPr>
          <w:ilvl w:val="0"/>
          <w:numId w:val="50"/>
        </w:numPr>
        <w:rPr>
          <w:b/>
          <w:bCs/>
          <w:i/>
          <w:iCs/>
        </w:rPr>
      </w:pPr>
      <w:r w:rsidRPr="0052047F">
        <w:rPr>
          <w:b/>
          <w:bCs/>
          <w:i/>
          <w:iCs/>
        </w:rPr>
        <w:t>If both resources do not have the same sybol type, drop the CSI reports</w:t>
      </w:r>
      <w:r w:rsidR="00F608A4" w:rsidRPr="0052047F">
        <w:rPr>
          <w:b/>
          <w:bCs/>
          <w:i/>
          <w:iCs/>
        </w:rPr>
        <w:t>.</w:t>
      </w:r>
    </w:p>
    <w:p w14:paraId="087928C9" w14:textId="77777777" w:rsidR="000D7BC7" w:rsidRPr="0052047F" w:rsidRDefault="000D7BC7" w:rsidP="0052047F"/>
    <w:p w14:paraId="5672CFF2" w14:textId="5730BF6D" w:rsidR="00A402F6" w:rsidRDefault="00A402F6" w:rsidP="00A402F6">
      <w:pPr>
        <w:pStyle w:val="3"/>
        <w:ind w:left="900" w:hanging="900"/>
      </w:pPr>
      <w:r>
        <w:t>Rx/Tx for Configuration 2</w:t>
      </w:r>
    </w:p>
    <w:tbl>
      <w:tblPr>
        <w:tblStyle w:val="af5"/>
        <w:tblW w:w="0" w:type="auto"/>
        <w:tblLook w:val="04A0" w:firstRow="1" w:lastRow="0" w:firstColumn="1" w:lastColumn="0" w:noHBand="0" w:noVBand="1"/>
      </w:tblPr>
      <w:tblGrid>
        <w:gridCol w:w="9629"/>
      </w:tblGrid>
      <w:tr w:rsidR="00A402F6" w14:paraId="046732D5" w14:textId="77777777" w:rsidTr="00A402F6">
        <w:tc>
          <w:tcPr>
            <w:tcW w:w="9629" w:type="dxa"/>
          </w:tcPr>
          <w:p w14:paraId="467F75CD" w14:textId="787DC16A" w:rsidR="00A402F6" w:rsidRPr="0052047F" w:rsidRDefault="00A402F6" w:rsidP="00A402F6">
            <w:pPr>
              <w:rPr>
                <w:rFonts w:eastAsiaTheme="minorEastAsia"/>
                <w:b/>
                <w:lang w:eastAsia="zh-CN"/>
              </w:rPr>
            </w:pPr>
            <w:proofErr w:type="gramStart"/>
            <w:r w:rsidRPr="0052047F">
              <w:rPr>
                <w:rFonts w:eastAsiaTheme="minorEastAsia"/>
                <w:b/>
                <w:highlight w:val="green"/>
                <w:lang w:eastAsia="zh-CN"/>
              </w:rPr>
              <w:t>Agreement (#</w:t>
            </w:r>
            <w:proofErr w:type="gramEnd"/>
            <w:r w:rsidRPr="0052047F">
              <w:rPr>
                <w:rFonts w:eastAsiaTheme="minorEastAsia"/>
                <w:b/>
                <w:highlight w:val="green"/>
                <w:lang w:eastAsia="zh-CN"/>
              </w:rPr>
              <w:t>120):</w:t>
            </w:r>
          </w:p>
          <w:p w14:paraId="22D710B1" w14:textId="77777777" w:rsidR="00A402F6" w:rsidRDefault="00A402F6" w:rsidP="00A402F6">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2FA81A43" w14:textId="77777777" w:rsidR="00A402F6" w:rsidRPr="00A40E3B" w:rsidRDefault="00A402F6" w:rsidP="00A402F6">
            <w:pPr>
              <w:numPr>
                <w:ilvl w:val="0"/>
                <w:numId w:val="35"/>
              </w:numPr>
              <w:spacing w:after="0"/>
              <w:jc w:val="left"/>
            </w:pPr>
            <w:r>
              <w:rPr>
                <w:rFonts w:eastAsiaTheme="minorEastAsia" w:hint="eastAsia"/>
                <w:lang w:eastAsia="zh-CN"/>
              </w:rPr>
              <w:t>F</w:t>
            </w:r>
            <w:r>
              <w:rPr>
                <w:rFonts w:eastAsiaTheme="minorEastAsia"/>
                <w:lang w:eastAsia="zh-CN"/>
              </w:rPr>
              <w:t xml:space="preserve">or SPS PDSCH without repetition, </w:t>
            </w:r>
          </w:p>
          <w:p w14:paraId="5F044C83" w14:textId="77777777" w:rsidR="00A402F6" w:rsidRPr="00A40E3B" w:rsidRDefault="00A402F6" w:rsidP="00A402F6">
            <w:pPr>
              <w:numPr>
                <w:ilvl w:val="1"/>
                <w:numId w:val="35"/>
              </w:numPr>
              <w:spacing w:after="0"/>
              <w:jc w:val="left"/>
            </w:pPr>
            <w:r>
              <w:rPr>
                <w:rFonts w:eastAsia="맑은 고딕" w:cs="Times"/>
                <w:lang w:eastAsia="zh-CN"/>
              </w:rPr>
              <w:t>The number of PRBs for TBS determination for an SPS PDSCH in SBFD symbols is based on</w:t>
            </w:r>
            <w:r>
              <w:rPr>
                <w:rFonts w:cs="Times"/>
                <w:lang w:eastAsia="zh-CN"/>
              </w:rPr>
              <w:t xml:space="preserve"> </w:t>
            </w:r>
            <w:r>
              <w:rPr>
                <w:rFonts w:eastAsia="맑은 고딕" w:cs="Times"/>
                <w:lang w:eastAsia="zh-CN"/>
              </w:rPr>
              <w:t xml:space="preserve">assigned PRBs within DL usable PRBs only. </w:t>
            </w:r>
          </w:p>
          <w:p w14:paraId="42F82511" w14:textId="77777777" w:rsidR="00A402F6" w:rsidRDefault="00A402F6" w:rsidP="00A402F6">
            <w:pPr>
              <w:numPr>
                <w:ilvl w:val="1"/>
                <w:numId w:val="35"/>
              </w:numPr>
              <w:spacing w:after="0"/>
              <w:jc w:val="left"/>
            </w:pPr>
            <w:r>
              <w:rPr>
                <w:rFonts w:eastAsia="맑은 고딕" w:cs="Times"/>
                <w:lang w:eastAsia="zh-CN"/>
              </w:rPr>
              <w:t>The number of PRBs for TBS determination for an SPS PDSCH in non-SBFD symbols is based on</w:t>
            </w:r>
            <w:r>
              <w:rPr>
                <w:rFonts w:cs="Times"/>
                <w:lang w:eastAsia="zh-CN"/>
              </w:rPr>
              <w:t xml:space="preserve"> </w:t>
            </w:r>
            <w:r>
              <w:rPr>
                <w:rFonts w:eastAsia="맑은 고딕" w:cs="Times"/>
                <w:lang w:eastAsia="zh-CN"/>
              </w:rPr>
              <w:t>assigned PRBs.</w:t>
            </w:r>
          </w:p>
          <w:p w14:paraId="44B2D118" w14:textId="77777777" w:rsidR="00A402F6" w:rsidRPr="0046064F" w:rsidRDefault="00A402F6" w:rsidP="00A402F6">
            <w:pPr>
              <w:numPr>
                <w:ilvl w:val="0"/>
                <w:numId w:val="35"/>
              </w:numPr>
              <w:spacing w:after="0"/>
              <w:jc w:val="left"/>
            </w:pPr>
            <w:r>
              <w:rPr>
                <w:rFonts w:eastAsiaTheme="minorEastAsia" w:hint="eastAsia"/>
                <w:lang w:eastAsia="zh-CN"/>
              </w:rPr>
              <w:t>F</w:t>
            </w:r>
            <w:r>
              <w:rPr>
                <w:rFonts w:eastAsiaTheme="minorEastAsia"/>
                <w:lang w:eastAsia="zh-CN"/>
              </w:rPr>
              <w:t>or SPS PDSCH with repetition, TBS is determined based on the first repetition occasion.</w:t>
            </w:r>
          </w:p>
          <w:p w14:paraId="1B0C7058" w14:textId="77777777" w:rsidR="00A402F6" w:rsidRPr="0046064F" w:rsidRDefault="00A402F6" w:rsidP="00A402F6">
            <w:pPr>
              <w:numPr>
                <w:ilvl w:val="1"/>
                <w:numId w:val="35"/>
              </w:numPr>
              <w:spacing w:after="0"/>
              <w:jc w:val="left"/>
            </w:pPr>
            <w:bookmarkStart w:id="52" w:name="_Hlk193264522"/>
            <w:r>
              <w:rPr>
                <w:rFonts w:eastAsiaTheme="minorEastAsia"/>
                <w:lang w:eastAsia="zh-CN"/>
              </w:rPr>
              <w:t xml:space="preserve">If the first </w:t>
            </w:r>
            <w:proofErr w:type="gramStart"/>
            <w:r>
              <w:rPr>
                <w:rFonts w:eastAsiaTheme="minorEastAsia"/>
                <w:lang w:eastAsia="zh-CN"/>
              </w:rPr>
              <w:t>repetition occasion</w:t>
            </w:r>
            <w:proofErr w:type="gramEnd"/>
            <w:r>
              <w:rPr>
                <w:rFonts w:eastAsiaTheme="minorEastAsia"/>
                <w:lang w:eastAsia="zh-CN"/>
              </w:rPr>
              <w:t xml:space="preserve"> of a SPS PDSCH is in SBFD symbols, the </w:t>
            </w:r>
            <w:r>
              <w:rPr>
                <w:rFonts w:eastAsia="맑은 고딕" w:cs="Times"/>
                <w:lang w:eastAsia="zh-CN"/>
              </w:rPr>
              <w:t>number of PRBs for TBS determination for the SPS PDSCH</w:t>
            </w:r>
            <w:r w:rsidRPr="0046064F">
              <w:rPr>
                <w:rFonts w:eastAsia="맑은 고딕" w:cs="Times"/>
                <w:lang w:eastAsia="zh-CN"/>
              </w:rPr>
              <w:t xml:space="preserve"> </w:t>
            </w:r>
            <w:r>
              <w:rPr>
                <w:rFonts w:eastAsia="맑은 고딕" w:cs="Times"/>
                <w:lang w:eastAsia="zh-CN"/>
              </w:rPr>
              <w:t>is based on</w:t>
            </w:r>
            <w:r>
              <w:rPr>
                <w:rFonts w:cs="Times"/>
                <w:lang w:eastAsia="zh-CN"/>
              </w:rPr>
              <w:t xml:space="preserve"> </w:t>
            </w:r>
            <w:r>
              <w:rPr>
                <w:rFonts w:eastAsia="맑은 고딕" w:cs="Times"/>
                <w:lang w:eastAsia="zh-CN"/>
              </w:rPr>
              <w:t>assigned PRBs within DL usable PRBs only</w:t>
            </w:r>
            <w:bookmarkEnd w:id="52"/>
            <w:r>
              <w:rPr>
                <w:rFonts w:eastAsia="맑은 고딕" w:cs="Times"/>
                <w:lang w:eastAsia="zh-CN"/>
              </w:rPr>
              <w:t>.</w:t>
            </w:r>
          </w:p>
          <w:p w14:paraId="232CAFF6" w14:textId="0DEB2CDD" w:rsidR="00A402F6" w:rsidRPr="0052047F" w:rsidRDefault="00A402F6" w:rsidP="0052047F">
            <w:pPr>
              <w:numPr>
                <w:ilvl w:val="1"/>
                <w:numId w:val="35"/>
              </w:numPr>
              <w:spacing w:after="0"/>
              <w:jc w:val="left"/>
              <w:rPr>
                <w:rFonts w:hint="eastAsia"/>
              </w:r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맑은 고딕" w:cs="Times"/>
                <w:lang w:eastAsia="zh-CN"/>
              </w:rPr>
              <w:t>number of PRBs for TBS determination for the SPS PDSCH</w:t>
            </w:r>
            <w:r w:rsidRPr="0046064F">
              <w:rPr>
                <w:rFonts w:eastAsia="맑은 고딕" w:cs="Times"/>
                <w:lang w:eastAsia="zh-CN"/>
              </w:rPr>
              <w:t xml:space="preserve"> </w:t>
            </w:r>
            <w:r>
              <w:rPr>
                <w:rFonts w:eastAsia="맑은 고딕" w:cs="Times"/>
                <w:lang w:eastAsia="zh-CN"/>
              </w:rPr>
              <w:t>is based on</w:t>
            </w:r>
            <w:r>
              <w:rPr>
                <w:rFonts w:cs="Times"/>
                <w:lang w:eastAsia="zh-CN"/>
              </w:rPr>
              <w:t xml:space="preserve"> </w:t>
            </w:r>
            <w:r>
              <w:rPr>
                <w:rFonts w:eastAsia="맑은 고딕" w:cs="Times"/>
                <w:lang w:eastAsia="zh-CN"/>
              </w:rPr>
              <w:t>assigned PRBs.</w:t>
            </w:r>
          </w:p>
        </w:tc>
      </w:tr>
    </w:tbl>
    <w:p w14:paraId="7642931A" w14:textId="77777777" w:rsidR="00A402F6" w:rsidRDefault="00A402F6" w:rsidP="0052047F">
      <w:pPr>
        <w:rPr>
          <w:b/>
          <w:bCs/>
          <w:i/>
          <w:iCs/>
        </w:rPr>
      </w:pPr>
    </w:p>
    <w:p w14:paraId="069C14B0" w14:textId="7DC8E36F" w:rsidR="00A402F6" w:rsidRPr="0052047F" w:rsidRDefault="00A402F6" w:rsidP="0052047F">
      <w:pPr>
        <w:rPr>
          <w:rFonts w:eastAsia="맑은 고딕"/>
          <w:lang w:val="en-GB" w:eastAsia="ko-KR"/>
        </w:rPr>
      </w:pPr>
      <w:r w:rsidRPr="0052047F">
        <w:rPr>
          <w:rFonts w:eastAsia="맑은 고딕"/>
          <w:lang w:val="en-GB" w:eastAsia="ko-KR"/>
        </w:rPr>
        <w:t xml:space="preserve">As the above agreement shows, </w:t>
      </w:r>
      <w:r w:rsidR="004555A7" w:rsidRPr="0052047F">
        <w:rPr>
          <w:rFonts w:eastAsia="맑은 고딕"/>
          <w:lang w:val="en-GB" w:eastAsia="ko-KR"/>
        </w:rPr>
        <w:t>f</w:t>
      </w:r>
      <w:r w:rsidRPr="0052047F">
        <w:rPr>
          <w:rFonts w:eastAsia="맑은 고딕"/>
          <w:lang w:val="en-GB" w:eastAsia="ko-KR"/>
        </w:rPr>
        <w:t xml:space="preserve">or SPS PDSCH with Configuration 2 and with repetition, TBS is determined based on </w:t>
      </w:r>
      <w:r w:rsidR="004555A7" w:rsidRPr="0052047F">
        <w:rPr>
          <w:rFonts w:eastAsia="맑은 고딕"/>
          <w:lang w:val="en-GB" w:eastAsia="ko-KR"/>
        </w:rPr>
        <w:t xml:space="preserve">whether </w:t>
      </w:r>
      <w:r w:rsidRPr="0052047F">
        <w:rPr>
          <w:rFonts w:eastAsia="맑은 고딕"/>
          <w:lang w:val="en-GB" w:eastAsia="ko-KR"/>
        </w:rPr>
        <w:t>the first repetition occasion</w:t>
      </w:r>
      <w:r w:rsidR="004555A7" w:rsidRPr="0052047F">
        <w:rPr>
          <w:rFonts w:eastAsia="맑은 고딕"/>
          <w:lang w:val="en-GB" w:eastAsia="ko-KR"/>
        </w:rPr>
        <w:t xml:space="preserve"> is in SBFD symbols or not</w:t>
      </w:r>
      <w:r w:rsidRPr="0052047F">
        <w:rPr>
          <w:rFonts w:eastAsia="맑은 고딕"/>
          <w:lang w:val="en-GB" w:eastAsia="ko-KR"/>
        </w:rPr>
        <w:t xml:space="preserve">. Particularly, </w:t>
      </w:r>
    </w:p>
    <w:p w14:paraId="3D03835D" w14:textId="47750DE2" w:rsidR="00633FAF" w:rsidRPr="0052047F" w:rsidRDefault="00A402F6" w:rsidP="0052047F">
      <w:pPr>
        <w:pStyle w:val="a"/>
        <w:numPr>
          <w:ilvl w:val="0"/>
          <w:numId w:val="7"/>
        </w:numPr>
        <w:rPr>
          <w:rFonts w:eastAsia="맑은 고딕"/>
          <w:lang w:val="en-GB" w:eastAsia="ko-KR"/>
        </w:rPr>
      </w:pPr>
      <w:r w:rsidRPr="0052047F">
        <w:rPr>
          <w:rFonts w:eastAsia="맑은 고딕"/>
          <w:lang w:val="en-GB" w:eastAsia="ko-KR"/>
        </w:rPr>
        <w:t xml:space="preserve">Case 1: If the first repetition occasion of a SPS PDSCH is in SBFD symbols, the number of PRBs for TBS determination for the SPS PDSCH is based on assigned PRBs within DL usable PRBs only. </w:t>
      </w:r>
    </w:p>
    <w:p w14:paraId="3E264914" w14:textId="497CDCB4" w:rsidR="00A402F6" w:rsidRPr="0052047F" w:rsidRDefault="00A402F6" w:rsidP="0052047F">
      <w:pPr>
        <w:pStyle w:val="a"/>
        <w:numPr>
          <w:ilvl w:val="0"/>
          <w:numId w:val="7"/>
        </w:numPr>
        <w:rPr>
          <w:rFonts w:eastAsia="맑은 고딕" w:hint="eastAsia"/>
          <w:lang w:val="en-GB" w:eastAsia="ko-KR"/>
        </w:rPr>
      </w:pPr>
      <w:r w:rsidRPr="0052047F">
        <w:rPr>
          <w:rFonts w:eastAsia="맑은 고딕"/>
          <w:lang w:val="en-GB" w:eastAsia="ko-KR"/>
        </w:rPr>
        <w:t>Case 2: If the first repetition occasion of a SPS PDSCH is in non-SBFD symbols, the number of PRBs for TBS determination for the SPS PDSCH is based on assigned PRBs.</w:t>
      </w:r>
    </w:p>
    <w:p w14:paraId="18965B54" w14:textId="1441020E" w:rsidR="005850F3" w:rsidRPr="0052047F" w:rsidRDefault="00A402F6" w:rsidP="0052047F">
      <w:pPr>
        <w:rPr>
          <w:rFonts w:eastAsia="맑은 고딕"/>
          <w:lang w:val="en-GB" w:eastAsia="ko-KR"/>
        </w:rPr>
      </w:pPr>
      <w:r w:rsidRPr="0052047F">
        <w:rPr>
          <w:rFonts w:eastAsia="맑은 고딕"/>
          <w:lang w:val="en-GB" w:eastAsia="ko-KR"/>
        </w:rPr>
        <w:t>For</w:t>
      </w:r>
      <w:r w:rsidR="00633FAF">
        <w:rPr>
          <w:rFonts w:eastAsia="맑은 고딕" w:hint="eastAsia"/>
          <w:lang w:val="en-GB" w:eastAsia="ko-KR"/>
        </w:rPr>
        <w:t xml:space="preserve"> </w:t>
      </w:r>
      <w:r w:rsidRPr="0052047F">
        <w:rPr>
          <w:rFonts w:eastAsia="맑은 고딕"/>
          <w:lang w:val="en-GB" w:eastAsia="ko-KR"/>
        </w:rPr>
        <w:t xml:space="preserve">Case 1, for SPS PDSCH repetitions in the non-SBFD symbols the UE should determine the TBS based on the assigned PRBs within DL usable PRBs only. </w:t>
      </w:r>
      <w:r w:rsidR="005850F3" w:rsidRPr="0052047F">
        <w:rPr>
          <w:rFonts w:eastAsia="맑은 고딕"/>
          <w:lang w:val="en-GB" w:eastAsia="ko-KR"/>
        </w:rPr>
        <w:t xml:space="preserve">We can consider two cases. </w:t>
      </w:r>
      <w:r w:rsidR="000231E0" w:rsidRPr="0052047F">
        <w:rPr>
          <w:rFonts w:eastAsia="맑은 고딕"/>
          <w:lang w:val="en-GB" w:eastAsia="ko-KR"/>
        </w:rPr>
        <w:t>The first</w:t>
      </w:r>
      <w:r w:rsidR="005850F3" w:rsidRPr="0052047F">
        <w:rPr>
          <w:rFonts w:eastAsia="맑은 고딕"/>
          <w:lang w:val="en-GB" w:eastAsia="ko-KR"/>
        </w:rPr>
        <w:t xml:space="preserve"> case is when </w:t>
      </w:r>
      <w:proofErr w:type="gramStart"/>
      <w:r w:rsidR="005850F3" w:rsidRPr="0052047F">
        <w:rPr>
          <w:rFonts w:eastAsia="맑은 고딕"/>
          <w:lang w:val="en-GB" w:eastAsia="ko-KR"/>
        </w:rPr>
        <w:t>a number of</w:t>
      </w:r>
      <w:proofErr w:type="gramEnd"/>
      <w:r w:rsidR="005850F3" w:rsidRPr="0052047F">
        <w:rPr>
          <w:rFonts w:eastAsia="맑은 고딕"/>
          <w:lang w:val="en-GB" w:eastAsia="ko-KR"/>
        </w:rPr>
        <w:t xml:space="preserve"> scheduled RBs in SBFD symbols is smaller than a number of scheduled RBs in non-SBFD symbols for SPS PDSCH with repetition in Configuration 2. </w:t>
      </w:r>
      <w:r w:rsidR="000231E0" w:rsidRPr="0052047F">
        <w:rPr>
          <w:rFonts w:eastAsia="맑은 고딕"/>
          <w:lang w:val="en-GB" w:eastAsia="ko-KR"/>
        </w:rPr>
        <w:t>The second</w:t>
      </w:r>
      <w:r w:rsidR="005850F3" w:rsidRPr="0052047F">
        <w:rPr>
          <w:rFonts w:eastAsia="맑은 고딕"/>
          <w:lang w:val="en-GB" w:eastAsia="ko-KR"/>
        </w:rPr>
        <w:t xml:space="preserve"> case is when both RBs are same. For the first case, depending on a symbol type, UE needs to perform rate matching around unavailable RBs or around extra RBs. For example, if the first symbol type is non-SBFD with the first case, the UE expects a rate matching on the unavailable RBs for the second PDSCH. If the first symbol is SBFD with the second case, the UE expects a rate matching on the extra RBs for the second PDSCH. </w:t>
      </w:r>
    </w:p>
    <w:p w14:paraId="29BD947C" w14:textId="2903938E" w:rsidR="005850F3" w:rsidRPr="0052047F" w:rsidRDefault="005850F3" w:rsidP="0052047F">
      <w:pPr>
        <w:rPr>
          <w:rFonts w:eastAsia="맑은 고딕"/>
          <w:lang w:val="en-GB" w:eastAsia="ko-KR"/>
        </w:rPr>
      </w:pPr>
      <w:r w:rsidRPr="0052047F">
        <w:rPr>
          <w:rFonts w:eastAsia="맑은 고딕"/>
          <w:lang w:val="en-GB" w:eastAsia="ko-KR"/>
        </w:rPr>
        <w:t xml:space="preserve">Given this is a new </w:t>
      </w:r>
      <w:proofErr w:type="spellStart"/>
      <w:r w:rsidRPr="0052047F">
        <w:rPr>
          <w:rFonts w:eastAsia="맑은 고딕"/>
          <w:lang w:val="en-GB" w:eastAsia="ko-KR"/>
        </w:rPr>
        <w:t>behavior</w:t>
      </w:r>
      <w:proofErr w:type="spellEnd"/>
      <w:r w:rsidRPr="0052047F">
        <w:rPr>
          <w:rFonts w:eastAsia="맑은 고딕"/>
          <w:lang w:val="en-GB" w:eastAsia="ko-KR"/>
        </w:rPr>
        <w:t xml:space="preserve">, and existing UE capabilities on rate matching around patterns, we suggest </w:t>
      </w:r>
      <w:proofErr w:type="gramStart"/>
      <w:r w:rsidRPr="0052047F">
        <w:rPr>
          <w:rFonts w:eastAsia="맑은 고딕"/>
          <w:lang w:val="en-GB" w:eastAsia="ko-KR"/>
        </w:rPr>
        <w:t>to define</w:t>
      </w:r>
      <w:proofErr w:type="gramEnd"/>
      <w:r w:rsidRPr="0052047F">
        <w:rPr>
          <w:rFonts w:eastAsia="맑은 고딕"/>
          <w:lang w:val="en-GB" w:eastAsia="ko-KR"/>
        </w:rPr>
        <w:t xml:space="preserve"> a new FG to support SPS PDSCH with a rate matching. </w:t>
      </w:r>
    </w:p>
    <w:p w14:paraId="2E9BB19E" w14:textId="0EDEB1A9" w:rsidR="00A402F6" w:rsidRPr="0052047F" w:rsidRDefault="00A402F6" w:rsidP="0052047F">
      <w:pPr>
        <w:rPr>
          <w:rFonts w:eastAsia="맑은 고딕"/>
          <w:lang w:val="en-GB" w:eastAsia="ko-KR"/>
        </w:rPr>
      </w:pPr>
      <w:r w:rsidRPr="0052047F">
        <w:rPr>
          <w:rFonts w:eastAsia="맑은 고딕"/>
          <w:lang w:val="en-GB" w:eastAsia="ko-KR"/>
        </w:rPr>
        <w:t xml:space="preserve">This naturally implies that receiving the SPS PDSCH repetitions in the non-SBFD symbols should be further based on </w:t>
      </w:r>
    </w:p>
    <w:p w14:paraId="4C4E727D" w14:textId="10525EAA" w:rsidR="00A90EFB" w:rsidRPr="0052047F" w:rsidRDefault="006D1D06" w:rsidP="0052047F">
      <w:pPr>
        <w:rPr>
          <w:rFonts w:eastAsiaTheme="minorEastAsia"/>
          <w:b/>
          <w:bCs/>
          <w:i/>
          <w:iCs/>
          <w:lang w:val="en-GB" w:eastAsia="zh-CN"/>
        </w:rPr>
      </w:pPr>
      <w:r w:rsidRPr="0052047F">
        <w:rPr>
          <w:rFonts w:eastAsiaTheme="minorEastAsia"/>
          <w:b/>
          <w:bCs/>
          <w:i/>
          <w:iCs/>
          <w:lang w:val="en-GB" w:eastAsia="zh-CN"/>
        </w:rPr>
        <w:t xml:space="preserve">Proposal </w:t>
      </w:r>
      <w:r w:rsidR="00633FAF">
        <w:rPr>
          <w:rFonts w:eastAsia="맑은 고딕" w:hint="eastAsia"/>
          <w:b/>
          <w:bCs/>
          <w:i/>
          <w:iCs/>
          <w:lang w:val="en-GB" w:eastAsia="ko-KR"/>
        </w:rPr>
        <w:t>11</w:t>
      </w:r>
      <w:r w:rsidRPr="0052047F">
        <w:rPr>
          <w:rFonts w:eastAsiaTheme="minorEastAsia"/>
          <w:b/>
          <w:bCs/>
          <w:i/>
          <w:iCs/>
          <w:lang w:val="en-GB" w:eastAsia="zh-CN"/>
        </w:rPr>
        <w:t xml:space="preserve">: Introduce new capabilities indicating the UE has the capability to rate match SPS PDSCH </w:t>
      </w:r>
      <w:r w:rsidR="005850F3" w:rsidRPr="0052047F">
        <w:rPr>
          <w:rFonts w:eastAsiaTheme="minorEastAsia"/>
          <w:b/>
          <w:bCs/>
          <w:i/>
          <w:iCs/>
          <w:lang w:val="en-GB" w:eastAsia="zh-CN"/>
        </w:rPr>
        <w:t xml:space="preserve">repetitions </w:t>
      </w:r>
      <w:r w:rsidRPr="0052047F">
        <w:rPr>
          <w:rFonts w:eastAsiaTheme="minorEastAsia"/>
          <w:b/>
          <w:bCs/>
          <w:i/>
          <w:iCs/>
          <w:lang w:val="en-GB" w:eastAsia="zh-CN"/>
        </w:rPr>
        <w:t>around REs/PRBs determined according to SBFD time-frequency locations and the assigned PRBs.</w:t>
      </w:r>
      <w:r w:rsidR="00A90EFB" w:rsidRPr="0052047F">
        <w:rPr>
          <w:rFonts w:eastAsiaTheme="minorEastAsia"/>
          <w:b/>
          <w:bCs/>
          <w:i/>
          <w:iCs/>
          <w:lang w:val="en-GB" w:eastAsia="zh-CN"/>
        </w:rPr>
        <w:t xml:space="preserve"> </w:t>
      </w:r>
    </w:p>
    <w:p w14:paraId="0C73CAF2" w14:textId="0821F9E9" w:rsidR="006D1D06" w:rsidRPr="0052047F" w:rsidRDefault="00A90EFB" w:rsidP="0052047F">
      <w:pPr>
        <w:pStyle w:val="a"/>
        <w:numPr>
          <w:ilvl w:val="0"/>
          <w:numId w:val="47"/>
        </w:numPr>
        <w:rPr>
          <w:rFonts w:eastAsiaTheme="minorEastAsia"/>
          <w:b/>
          <w:bCs/>
          <w:i/>
          <w:iCs/>
          <w:lang w:val="en-GB"/>
        </w:rPr>
      </w:pPr>
      <w:r w:rsidRPr="0052047F">
        <w:rPr>
          <w:rFonts w:eastAsiaTheme="minorEastAsia"/>
          <w:b/>
          <w:bCs/>
          <w:i/>
          <w:iCs/>
          <w:lang w:val="en-GB"/>
        </w:rPr>
        <w:t xml:space="preserve">If the UE does not indicate the new </w:t>
      </w:r>
      <w:proofErr w:type="spellStart"/>
      <w:r w:rsidRPr="0052047F">
        <w:rPr>
          <w:rFonts w:eastAsiaTheme="minorEastAsia"/>
          <w:b/>
          <w:bCs/>
          <w:i/>
          <w:iCs/>
          <w:lang w:val="en-GB"/>
        </w:rPr>
        <w:t>capabilites</w:t>
      </w:r>
      <w:proofErr w:type="spellEnd"/>
      <w:r w:rsidRPr="0052047F">
        <w:rPr>
          <w:rFonts w:eastAsiaTheme="minorEastAsia"/>
          <w:b/>
          <w:bCs/>
          <w:i/>
          <w:iCs/>
          <w:lang w:val="en-GB"/>
        </w:rPr>
        <w:t xml:space="preserve">, the NW should not configure SPS PDSCH </w:t>
      </w:r>
      <w:proofErr w:type="spellStart"/>
      <w:r w:rsidRPr="0052047F">
        <w:rPr>
          <w:rFonts w:eastAsiaTheme="minorEastAsia"/>
          <w:b/>
          <w:bCs/>
          <w:i/>
          <w:iCs/>
          <w:lang w:val="en-GB"/>
        </w:rPr>
        <w:t>repeitions</w:t>
      </w:r>
      <w:proofErr w:type="spellEnd"/>
      <w:r w:rsidRPr="0052047F">
        <w:rPr>
          <w:rFonts w:eastAsiaTheme="minorEastAsia"/>
          <w:b/>
          <w:bCs/>
          <w:i/>
          <w:iCs/>
          <w:lang w:val="en-GB"/>
        </w:rPr>
        <w:t xml:space="preserve"> for </w:t>
      </w:r>
      <w:proofErr w:type="spellStart"/>
      <w:r w:rsidRPr="0052047F">
        <w:rPr>
          <w:rFonts w:eastAsiaTheme="minorEastAsia"/>
          <w:b/>
          <w:bCs/>
          <w:i/>
          <w:iCs/>
          <w:lang w:val="en-GB"/>
        </w:rPr>
        <w:t>Configuraion</w:t>
      </w:r>
      <w:proofErr w:type="spellEnd"/>
      <w:r w:rsidRPr="0052047F">
        <w:rPr>
          <w:rFonts w:eastAsiaTheme="minorEastAsia"/>
          <w:b/>
          <w:bCs/>
          <w:i/>
          <w:iCs/>
          <w:lang w:val="en-GB"/>
        </w:rPr>
        <w:t xml:space="preserve"> 2 such that the repetitions be across SBFD and non-SBFD symbols while the assigned PRBs overlap with UL usable PRBs and/or </w:t>
      </w:r>
      <w:proofErr w:type="spellStart"/>
      <w:r w:rsidRPr="0052047F">
        <w:rPr>
          <w:rFonts w:eastAsiaTheme="minorEastAsia"/>
          <w:b/>
          <w:bCs/>
          <w:i/>
          <w:iCs/>
          <w:lang w:val="en-GB"/>
        </w:rPr>
        <w:t>Guardband</w:t>
      </w:r>
      <w:proofErr w:type="spellEnd"/>
      <w:r w:rsidRPr="0052047F">
        <w:rPr>
          <w:rFonts w:eastAsiaTheme="minorEastAsia"/>
          <w:b/>
          <w:bCs/>
          <w:i/>
          <w:iCs/>
          <w:lang w:val="en-GB"/>
        </w:rPr>
        <w:t>(s) if configured.</w:t>
      </w:r>
    </w:p>
    <w:p w14:paraId="3F9022EC" w14:textId="77777777" w:rsidR="0052047F" w:rsidRPr="0052047F" w:rsidRDefault="0052047F" w:rsidP="0052047F">
      <w:pPr>
        <w:rPr>
          <w:rFonts w:eastAsia="맑은 고딕" w:hint="eastAsia"/>
          <w:b/>
          <w:bCs/>
          <w:i/>
          <w:iCs/>
          <w:lang w:val="en-GB" w:eastAsia="ko-KR"/>
        </w:rPr>
      </w:pPr>
    </w:p>
    <w:p w14:paraId="394512B0" w14:textId="6BB64835" w:rsidR="001F7BAB" w:rsidRPr="001F7BAB" w:rsidRDefault="001F7BAB" w:rsidP="00A50371">
      <w:pPr>
        <w:pStyle w:val="3"/>
        <w:ind w:left="900" w:hanging="900"/>
      </w:pPr>
      <w:r>
        <w:t>R</w:t>
      </w:r>
      <w:r w:rsidRPr="00AC74F6">
        <w:t>esource allocation in frequency domain for transmission or reception</w:t>
      </w:r>
    </w:p>
    <w:tbl>
      <w:tblPr>
        <w:tblStyle w:val="af5"/>
        <w:tblW w:w="0" w:type="auto"/>
        <w:tblLook w:val="04A0" w:firstRow="1" w:lastRow="0" w:firstColumn="1" w:lastColumn="0" w:noHBand="0" w:noVBand="1"/>
      </w:tblPr>
      <w:tblGrid>
        <w:gridCol w:w="9629"/>
      </w:tblGrid>
      <w:tr w:rsidR="001F7BAB" w14:paraId="67D6A7D7" w14:textId="77777777" w:rsidTr="001F7BAB">
        <w:tc>
          <w:tcPr>
            <w:tcW w:w="9629" w:type="dxa"/>
          </w:tcPr>
          <w:p w14:paraId="3BFCB12F" w14:textId="77777777" w:rsidR="001F7BAB" w:rsidRPr="005E3C68" w:rsidRDefault="001F7BAB" w:rsidP="001F7BAB">
            <w:pPr>
              <w:rPr>
                <w:rFonts w:eastAsiaTheme="minorEastAsia"/>
                <w:bCs/>
                <w:lang w:eastAsia="zh-CN"/>
              </w:rPr>
            </w:pPr>
            <w:bookmarkStart w:id="53" w:name="_Hlk185406226"/>
            <w:r w:rsidRPr="005E3C68">
              <w:rPr>
                <w:rFonts w:eastAsiaTheme="minorEastAsia"/>
                <w:bCs/>
                <w:highlight w:val="green"/>
                <w:lang w:eastAsia="zh-CN"/>
              </w:rPr>
              <w:t>Agreement</w:t>
            </w:r>
          </w:p>
          <w:p w14:paraId="68261C2F" w14:textId="77777777" w:rsidR="001F7BAB" w:rsidRPr="005E3C68" w:rsidRDefault="001F7BAB" w:rsidP="001F7BAB">
            <w:pPr>
              <w:tabs>
                <w:tab w:val="left" w:pos="0"/>
              </w:tabs>
              <w:rPr>
                <w:rFonts w:eastAsiaTheme="minorEastAsia"/>
                <w:lang w:eastAsia="zh-CN"/>
              </w:rPr>
            </w:pPr>
            <w:r w:rsidRPr="005E3C68">
              <w:t>For a physical channel/signal occasion</w:t>
            </w:r>
            <w:r w:rsidRPr="005E3C68">
              <w:rPr>
                <w:rFonts w:eastAsiaTheme="minorEastAsia"/>
                <w:lang w:eastAsia="zh-CN"/>
              </w:rPr>
              <w:t xml:space="preserve"> </w:t>
            </w:r>
            <w:r w:rsidRPr="005E3C68">
              <w:t>mapped to SBFD and non-SBFD symbols within a slot</w:t>
            </w:r>
            <w:r w:rsidRPr="005E3C68">
              <w:rPr>
                <w:rFonts w:eastAsiaTheme="minorEastAsia"/>
                <w:lang w:eastAsia="zh-CN"/>
              </w:rPr>
              <w:t xml:space="preserve">, an SBFD aware </w:t>
            </w:r>
            <w:r w:rsidRPr="005E3C68">
              <w:t>UE does not transmit or receive the physical channel/signal within the slot</w:t>
            </w:r>
            <w:r w:rsidRPr="005E3C68">
              <w:rPr>
                <w:strike/>
              </w:rPr>
              <w:t>.</w:t>
            </w:r>
            <w:r w:rsidRPr="005E3C68">
              <w:rPr>
                <w:rFonts w:eastAsia="SimSun"/>
                <w:lang w:eastAsia="zh-CN"/>
              </w:rPr>
              <w:t>, except</w:t>
            </w:r>
            <w:r w:rsidRPr="005E3C68">
              <w:rPr>
                <w:rFonts w:eastAsiaTheme="minorEastAsia"/>
                <w:lang w:eastAsia="zh-CN"/>
              </w:rPr>
              <w:t xml:space="preserve"> </w:t>
            </w:r>
          </w:p>
          <w:p w14:paraId="19142C31" w14:textId="77777777" w:rsidR="001F7BAB" w:rsidRPr="005E3C68" w:rsidRDefault="001F7BAB" w:rsidP="00A57EC8">
            <w:pPr>
              <w:numPr>
                <w:ilvl w:val="0"/>
                <w:numId w:val="21"/>
              </w:numPr>
              <w:spacing w:after="0"/>
              <w:jc w:val="left"/>
              <w:rPr>
                <w:rFonts w:eastAsia="맑은 고딕"/>
                <w:lang w:eastAsia="zh-CN"/>
              </w:rPr>
            </w:pPr>
            <w:r w:rsidRPr="005E3C68">
              <w:rPr>
                <w:rFonts w:eastAsiaTheme="minorEastAsia"/>
                <w:lang w:eastAsia="zh-CN"/>
              </w:rPr>
              <w:t>PRACH transmission in a valid RO across SBFD symbols and non-SBFD symbols is subject to the agreements in AI 9.3.2.</w:t>
            </w:r>
          </w:p>
          <w:p w14:paraId="35F0039B" w14:textId="77777777" w:rsidR="001F7BAB" w:rsidRPr="005E3C68" w:rsidRDefault="001F7BAB" w:rsidP="00A57EC8">
            <w:pPr>
              <w:numPr>
                <w:ilvl w:val="0"/>
                <w:numId w:val="21"/>
              </w:numPr>
              <w:spacing w:after="0"/>
              <w:jc w:val="left"/>
              <w:rPr>
                <w:rFonts w:eastAsia="맑은 고딕"/>
                <w:lang w:eastAsia="zh-CN"/>
              </w:rPr>
            </w:pPr>
            <w:r w:rsidRPr="005E3C68">
              <w:rPr>
                <w:rFonts w:eastAsiaTheme="minorEastAsia"/>
                <w:lang w:eastAsia="zh-CN"/>
              </w:rPr>
              <w:t>For PUSCH repetition type B, down-select from the following options.</w:t>
            </w:r>
          </w:p>
          <w:p w14:paraId="53C726CD" w14:textId="77777777" w:rsidR="001F7BAB" w:rsidRPr="005E3C68" w:rsidRDefault="001F7BAB" w:rsidP="00A57EC8">
            <w:pPr>
              <w:numPr>
                <w:ilvl w:val="1"/>
                <w:numId w:val="21"/>
              </w:numPr>
              <w:shd w:val="clear" w:color="auto" w:fill="FFFFFF"/>
              <w:tabs>
                <w:tab w:val="left" w:pos="0"/>
              </w:tabs>
              <w:spacing w:after="0"/>
              <w:jc w:val="left"/>
              <w:rPr>
                <w:rFonts w:eastAsia="맑은 고딕"/>
                <w:lang w:eastAsia="zh-CN"/>
              </w:rPr>
            </w:pPr>
            <w:r w:rsidRPr="005E3C68">
              <w:rPr>
                <w:rFonts w:eastAsia="맑은 고딕"/>
                <w:lang w:eastAsia="zh-CN"/>
              </w:rPr>
              <w:lastRenderedPageBreak/>
              <w:t xml:space="preserve">Option 1: A nominal repetition is segmented into actual repetitions around </w:t>
            </w:r>
            <w:proofErr w:type="gramStart"/>
            <w:r w:rsidRPr="005E3C68">
              <w:rPr>
                <w:rFonts w:eastAsia="맑은 고딕"/>
                <w:lang w:eastAsia="zh-CN"/>
              </w:rPr>
              <w:t>boundary</w:t>
            </w:r>
            <w:proofErr w:type="gramEnd"/>
            <w:r w:rsidRPr="005E3C68">
              <w:rPr>
                <w:rFonts w:eastAsia="맑은 고딕"/>
                <w:lang w:eastAsia="zh-CN"/>
              </w:rPr>
              <w:t xml:space="preserve"> of SBFD symbols and non-SBFD symbols. </w:t>
            </w:r>
          </w:p>
          <w:p w14:paraId="6C007007" w14:textId="3CE33968" w:rsidR="001F7BAB" w:rsidRPr="0052047F" w:rsidRDefault="001F7BAB" w:rsidP="001F7BAB">
            <w:pPr>
              <w:numPr>
                <w:ilvl w:val="1"/>
                <w:numId w:val="21"/>
              </w:numPr>
              <w:shd w:val="clear" w:color="auto" w:fill="FFFFFF"/>
              <w:tabs>
                <w:tab w:val="left" w:pos="0"/>
              </w:tabs>
              <w:spacing w:after="0"/>
              <w:jc w:val="left"/>
              <w:rPr>
                <w:rFonts w:eastAsia="맑은 고딕" w:hint="eastAsia"/>
                <w:lang w:eastAsia="zh-CN"/>
              </w:rPr>
            </w:pPr>
            <w:r w:rsidRPr="005E3C68">
              <w:rPr>
                <w:rFonts w:eastAsia="맑은 고딕"/>
                <w:lang w:eastAsia="zh-CN"/>
              </w:rPr>
              <w:t xml:space="preserve">Option 2: A nominal repetition is segmented into actual repetitions as in legacy operation. An actual repetition </w:t>
            </w:r>
            <w:r w:rsidRPr="005E3C68">
              <w:rPr>
                <w:rFonts w:eastAsia="맑은 고딕"/>
                <w:strike/>
                <w:lang w:eastAsia="zh-CN"/>
              </w:rPr>
              <w:t xml:space="preserve">if it is </w:t>
            </w:r>
            <w:r w:rsidRPr="005E3C68">
              <w:rPr>
                <w:rFonts w:eastAsia="맑은 고딕"/>
                <w:lang w:eastAsia="zh-CN"/>
              </w:rPr>
              <w:t xml:space="preserve">mapped to both SBFD and non-SBFD symbols is dropped. </w:t>
            </w:r>
            <w:bookmarkEnd w:id="53"/>
          </w:p>
        </w:tc>
      </w:tr>
    </w:tbl>
    <w:p w14:paraId="0D9E8AAF" w14:textId="77777777" w:rsidR="00816A82" w:rsidRDefault="00816A82" w:rsidP="00816A82">
      <w:pPr>
        <w:rPr>
          <w:szCs w:val="20"/>
        </w:rPr>
      </w:pPr>
      <w:r>
        <w:rPr>
          <w:szCs w:val="20"/>
        </w:rPr>
        <w:lastRenderedPageBreak/>
        <w:t>***************************************** comment from FL ***************************************</w:t>
      </w:r>
    </w:p>
    <w:p w14:paraId="02338C27" w14:textId="77777777" w:rsidR="00BA5B2C" w:rsidRPr="00BA5B2C" w:rsidRDefault="00BA5B2C" w:rsidP="00BA5B2C">
      <w:pPr>
        <w:rPr>
          <w:rFonts w:ascii="Times" w:eastAsiaTheme="minorEastAsia" w:hAnsi="Times"/>
          <w:b/>
          <w:lang w:eastAsia="zh-CN"/>
        </w:rPr>
      </w:pPr>
      <w:r w:rsidRPr="00BA5B2C">
        <w:rPr>
          <w:rFonts w:ascii="Times" w:eastAsiaTheme="minorEastAsia" w:hAnsi="Times"/>
          <w:b/>
          <w:lang w:eastAsia="zh-CN"/>
        </w:rPr>
        <w:t>Proposal 2-</w:t>
      </w:r>
      <w:r w:rsidRPr="00BA5B2C">
        <w:rPr>
          <w:rFonts w:ascii="Times" w:eastAsiaTheme="minorEastAsia" w:hAnsi="Times" w:hint="eastAsia"/>
          <w:b/>
          <w:lang w:eastAsia="zh-CN"/>
        </w:rPr>
        <w:t>1</w:t>
      </w:r>
      <w:r w:rsidRPr="00BA5B2C">
        <w:rPr>
          <w:rFonts w:ascii="Times" w:eastAsiaTheme="minorEastAsia" w:hAnsi="Times"/>
          <w:b/>
          <w:lang w:eastAsia="zh-CN"/>
        </w:rPr>
        <w:t>a</w:t>
      </w:r>
    </w:p>
    <w:p w14:paraId="0E945810" w14:textId="77777777" w:rsidR="00BA5B2C" w:rsidRPr="00BA5B2C" w:rsidRDefault="00BA5B2C" w:rsidP="00BA5B2C">
      <w:pPr>
        <w:rPr>
          <w:rFonts w:ascii="Times" w:eastAsiaTheme="minorEastAsia" w:hAnsi="Times"/>
          <w:b/>
          <w:lang w:eastAsia="zh-CN"/>
        </w:rPr>
      </w:pPr>
      <w:r w:rsidRPr="00BA5B2C">
        <w:rPr>
          <w:rFonts w:ascii="Times" w:eastAsiaTheme="minorEastAsia" w:hAnsi="Times" w:hint="eastAsia"/>
          <w:b/>
          <w:lang w:eastAsia="zh-CN"/>
        </w:rPr>
        <w:t>Proposed Agreement:</w:t>
      </w:r>
    </w:p>
    <w:p w14:paraId="6C031183" w14:textId="77777777" w:rsidR="00BA5B2C" w:rsidRPr="00BA5B2C" w:rsidRDefault="00BA5B2C" w:rsidP="00BA5B2C">
      <w:pPr>
        <w:rPr>
          <w:rFonts w:ascii="Times" w:eastAsiaTheme="minorEastAsia" w:hAnsi="Times"/>
          <w:lang w:val="en-GB" w:eastAsia="zh-CN"/>
        </w:rPr>
      </w:pPr>
      <w:r w:rsidRPr="00BA5B2C">
        <w:rPr>
          <w:rFonts w:ascii="Times" w:eastAsiaTheme="minorEastAsia" w:hAnsi="Times"/>
          <w:lang w:val="en-GB" w:eastAsia="zh-CN"/>
        </w:rPr>
        <w:t xml:space="preserve">For PUSCH repetition type B, </w:t>
      </w:r>
      <w:r w:rsidRPr="00BA5B2C">
        <w:rPr>
          <w:rFonts w:ascii="Times" w:eastAsiaTheme="minorEastAsia" w:hAnsi="Times" w:hint="eastAsia"/>
          <w:lang w:val="en-GB" w:eastAsia="zh-CN"/>
        </w:rPr>
        <w:t>down-select from the following options</w:t>
      </w:r>
      <w:r w:rsidRPr="00BA5B2C">
        <w:rPr>
          <w:rFonts w:ascii="Times" w:eastAsiaTheme="minorEastAsia" w:hAnsi="Times"/>
          <w:lang w:val="en-GB" w:eastAsia="zh-CN"/>
        </w:rPr>
        <w:t>.</w:t>
      </w:r>
    </w:p>
    <w:p w14:paraId="4CC3CC2B" w14:textId="77777777" w:rsidR="00BA5B2C" w:rsidRPr="00BA5B2C" w:rsidRDefault="00BA5B2C" w:rsidP="00BA5B2C">
      <w:pPr>
        <w:numPr>
          <w:ilvl w:val="0"/>
          <w:numId w:val="5"/>
        </w:numPr>
        <w:rPr>
          <w:rFonts w:ascii="Times" w:eastAsiaTheme="minorEastAsia" w:hAnsi="Times"/>
          <w:lang w:eastAsia="zh-CN"/>
        </w:rPr>
      </w:pPr>
      <w:r w:rsidRPr="00BA5B2C">
        <w:rPr>
          <w:rFonts w:ascii="Times" w:eastAsiaTheme="minorEastAsia" w:hAnsi="Times" w:hint="eastAsia"/>
          <w:lang w:eastAsia="zh-CN"/>
        </w:rPr>
        <w:t>Option 1:</w:t>
      </w:r>
      <w:r w:rsidRPr="00BA5B2C">
        <w:rPr>
          <w:rFonts w:ascii="Times" w:eastAsiaTheme="minorEastAsia" w:hAnsi="Times"/>
          <w:lang w:eastAsia="zh-CN"/>
        </w:rPr>
        <w:t xml:space="preserve"> </w:t>
      </w:r>
      <w:r w:rsidRPr="00BA5B2C">
        <w:rPr>
          <w:rFonts w:ascii="Times" w:eastAsiaTheme="minorEastAsia" w:hAnsi="Times" w:hint="eastAsia"/>
          <w:lang w:eastAsia="zh-CN"/>
        </w:rPr>
        <w:t xml:space="preserve">A </w:t>
      </w:r>
      <w:r w:rsidRPr="00BA5B2C">
        <w:rPr>
          <w:rFonts w:ascii="Times" w:eastAsiaTheme="minorEastAsia" w:hAnsi="Times"/>
          <w:lang w:eastAsia="zh-CN"/>
        </w:rPr>
        <w:t xml:space="preserve">nominal repetition </w:t>
      </w:r>
      <w:r w:rsidRPr="00BA5B2C">
        <w:rPr>
          <w:rFonts w:ascii="Times" w:eastAsiaTheme="minorEastAsia" w:hAnsi="Times" w:hint="eastAsia"/>
          <w:lang w:eastAsia="zh-CN"/>
        </w:rPr>
        <w:t>is</w:t>
      </w:r>
      <w:r w:rsidRPr="00BA5B2C">
        <w:rPr>
          <w:rFonts w:ascii="Times" w:eastAsiaTheme="minorEastAsia" w:hAnsi="Times"/>
          <w:lang w:eastAsia="zh-CN"/>
        </w:rPr>
        <w:t xml:space="preserve"> segmented into actual repetitions around </w:t>
      </w:r>
      <w:proofErr w:type="gramStart"/>
      <w:r w:rsidRPr="00BA5B2C">
        <w:rPr>
          <w:rFonts w:ascii="Times" w:eastAsiaTheme="minorEastAsia" w:hAnsi="Times"/>
          <w:lang w:eastAsia="zh-CN"/>
        </w:rPr>
        <w:t>boundary</w:t>
      </w:r>
      <w:proofErr w:type="gramEnd"/>
      <w:r w:rsidRPr="00BA5B2C">
        <w:rPr>
          <w:rFonts w:ascii="Times" w:eastAsiaTheme="minorEastAsia" w:hAnsi="Times"/>
          <w:lang w:eastAsia="zh-CN"/>
        </w:rPr>
        <w:t xml:space="preserve"> of SBFD symbols and non-SBFD symbols</w:t>
      </w:r>
      <w:r w:rsidRPr="00BA5B2C">
        <w:rPr>
          <w:rFonts w:ascii="Times" w:eastAsiaTheme="minorEastAsia" w:hAnsi="Times" w:hint="eastAsia"/>
          <w:lang w:eastAsia="zh-CN"/>
        </w:rPr>
        <w:t xml:space="preserve">. </w:t>
      </w:r>
    </w:p>
    <w:p w14:paraId="0E7C77F3" w14:textId="77777777" w:rsidR="00BA5B2C" w:rsidRPr="00BA5B2C" w:rsidRDefault="00BA5B2C" w:rsidP="00BA5B2C">
      <w:pPr>
        <w:numPr>
          <w:ilvl w:val="1"/>
          <w:numId w:val="5"/>
        </w:numPr>
        <w:rPr>
          <w:rFonts w:ascii="Times" w:eastAsiaTheme="minorEastAsia" w:hAnsi="Times"/>
          <w:lang w:eastAsia="zh-CN"/>
        </w:rPr>
      </w:pPr>
      <w:r w:rsidRPr="00BA5B2C">
        <w:rPr>
          <w:rFonts w:ascii="Times" w:eastAsiaTheme="minorEastAsia" w:hAnsi="Times" w:hint="eastAsia"/>
          <w:lang w:eastAsia="zh-CN"/>
        </w:rPr>
        <w:t>O</w:t>
      </w:r>
      <w:r w:rsidRPr="00BA5B2C">
        <w:rPr>
          <w:rFonts w:ascii="Times" w:eastAsiaTheme="minorEastAsia" w:hAnsi="Times"/>
          <w:lang w:eastAsia="zh-CN"/>
        </w:rPr>
        <w:t>ption 1A: define new U</w:t>
      </w:r>
      <w:r w:rsidRPr="00BA5B2C">
        <w:rPr>
          <w:rFonts w:ascii="Times" w:eastAsiaTheme="minorEastAsia" w:hAnsi="Times" w:hint="eastAsia"/>
          <w:lang w:eastAsia="zh-CN"/>
        </w:rPr>
        <w:t>E</w:t>
      </w:r>
      <w:r w:rsidRPr="00BA5B2C">
        <w:rPr>
          <w:rFonts w:ascii="Times" w:eastAsiaTheme="minorEastAsia" w:hAnsi="Times"/>
          <w:lang w:eastAsia="zh-CN"/>
        </w:rPr>
        <w:t xml:space="preserve"> behavior to segment a </w:t>
      </w:r>
      <w:proofErr w:type="spellStart"/>
      <w:r w:rsidRPr="00BA5B2C">
        <w:rPr>
          <w:rFonts w:ascii="Times" w:eastAsiaTheme="minorEastAsia" w:hAnsi="Times"/>
          <w:lang w:eastAsia="zh-CN"/>
        </w:rPr>
        <w:t>nonimal</w:t>
      </w:r>
      <w:proofErr w:type="spellEnd"/>
      <w:r w:rsidRPr="00BA5B2C">
        <w:rPr>
          <w:rFonts w:ascii="Times" w:eastAsiaTheme="minorEastAsia" w:hAnsi="Times"/>
          <w:lang w:eastAsia="zh-CN"/>
        </w:rPr>
        <w:t xml:space="preserve"> repetition mapped to SBFD and non-SBFD symbols within a slot into multiple actual repetitions around boundary of SBFD symbols and non-SBFD symbols</w:t>
      </w:r>
      <w:r w:rsidRPr="00BA5B2C">
        <w:rPr>
          <w:rFonts w:ascii="Times" w:eastAsiaTheme="minorEastAsia" w:hAnsi="Times" w:hint="eastAsia"/>
          <w:lang w:eastAsia="zh-CN"/>
        </w:rPr>
        <w:t>.</w:t>
      </w:r>
    </w:p>
    <w:p w14:paraId="58124F16" w14:textId="77777777" w:rsidR="00BA5B2C" w:rsidRPr="00BA5B2C" w:rsidRDefault="00BA5B2C" w:rsidP="00BA5B2C">
      <w:pPr>
        <w:numPr>
          <w:ilvl w:val="1"/>
          <w:numId w:val="5"/>
        </w:numPr>
        <w:rPr>
          <w:rFonts w:ascii="Times" w:eastAsiaTheme="minorEastAsia" w:hAnsi="Times"/>
          <w:lang w:eastAsia="zh-CN"/>
        </w:rPr>
      </w:pPr>
      <w:r w:rsidRPr="00BA5B2C">
        <w:rPr>
          <w:rFonts w:ascii="Times" w:eastAsiaTheme="minorEastAsia" w:hAnsi="Times" w:hint="eastAsia"/>
          <w:lang w:eastAsia="zh-CN"/>
        </w:rPr>
        <w:t>O</w:t>
      </w:r>
      <w:r w:rsidRPr="00BA5B2C">
        <w:rPr>
          <w:rFonts w:ascii="Times" w:eastAsiaTheme="minorEastAsia" w:hAnsi="Times"/>
          <w:lang w:eastAsia="zh-CN"/>
        </w:rPr>
        <w:t>ption 1B: define symbols for transition period between SBFD and non-SBFD symbols as additional invalid symbols for PUSCH repetition type B transmission.</w:t>
      </w:r>
    </w:p>
    <w:p w14:paraId="5170E678" w14:textId="77777777" w:rsidR="00BA5B2C" w:rsidRPr="00BA5B2C" w:rsidRDefault="00BA5B2C" w:rsidP="00BA5B2C">
      <w:pPr>
        <w:numPr>
          <w:ilvl w:val="0"/>
          <w:numId w:val="5"/>
        </w:numPr>
        <w:rPr>
          <w:rFonts w:ascii="Times" w:eastAsiaTheme="minorEastAsia" w:hAnsi="Times"/>
          <w:lang w:eastAsia="zh-CN"/>
        </w:rPr>
      </w:pPr>
      <w:r w:rsidRPr="00BA5B2C">
        <w:rPr>
          <w:rFonts w:ascii="Times" w:eastAsiaTheme="minorEastAsia" w:hAnsi="Times"/>
          <w:lang w:eastAsia="zh-CN"/>
        </w:rPr>
        <w:t xml:space="preserve">Option 2: A nominal repetition is segmented into actual repetitions as in legacy operation. An actual repetition mapped to both SBFD and non-SBFD symbols is dropped. </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7677"/>
      </w:tblGrid>
      <w:tr w:rsidR="00BA5B2C" w14:paraId="79A1188E" w14:textId="77777777" w:rsidTr="00B64A83">
        <w:tc>
          <w:tcPr>
            <w:tcW w:w="1383" w:type="dxa"/>
            <w:vAlign w:val="center"/>
          </w:tcPr>
          <w:p w14:paraId="4F69587F" w14:textId="77777777" w:rsidR="00BA5B2C" w:rsidRDefault="00BA5B2C" w:rsidP="00B64A83">
            <w:pPr>
              <w:jc w:val="center"/>
              <w:rPr>
                <w:rFonts w:eastAsia="Microsoft YaHei"/>
                <w:lang w:eastAsia="zh-CN"/>
              </w:rPr>
            </w:pPr>
            <w:r>
              <w:rPr>
                <w:rFonts w:eastAsia="Microsoft YaHei" w:hint="eastAsia"/>
                <w:lang w:eastAsia="zh-CN"/>
              </w:rPr>
              <w:t>M</w:t>
            </w:r>
            <w:r>
              <w:rPr>
                <w:rFonts w:eastAsia="Microsoft YaHei"/>
                <w:lang w:eastAsia="zh-CN"/>
              </w:rPr>
              <w:t>oderator</w:t>
            </w:r>
          </w:p>
        </w:tc>
        <w:tc>
          <w:tcPr>
            <w:tcW w:w="7677" w:type="dxa"/>
          </w:tcPr>
          <w:p w14:paraId="1774DF24" w14:textId="77777777" w:rsidR="00BA5B2C" w:rsidRDefault="00BA5B2C" w:rsidP="00B64A83">
            <w:pPr>
              <w:rPr>
                <w:rFonts w:eastAsiaTheme="minorEastAsia"/>
                <w:lang w:eastAsia="zh-CN"/>
              </w:rPr>
            </w:pPr>
            <w:r>
              <w:rPr>
                <w:rFonts w:eastAsiaTheme="minorEastAsia" w:hint="eastAsia"/>
                <w:lang w:eastAsia="zh-CN"/>
              </w:rPr>
              <w:t>B</w:t>
            </w:r>
            <w:r>
              <w:rPr>
                <w:rFonts w:eastAsiaTheme="minorEastAsia"/>
                <w:lang w:eastAsia="zh-CN"/>
              </w:rPr>
              <w:t xml:space="preserve">ased on Round 1 discussion, it seems that companies may have different understandings on Option 1. </w:t>
            </w:r>
            <w:proofErr w:type="gramStart"/>
            <w:r>
              <w:rPr>
                <w:rFonts w:eastAsiaTheme="minorEastAsia"/>
                <w:lang w:eastAsia="zh-CN"/>
              </w:rPr>
              <w:t>Moderator</w:t>
            </w:r>
            <w:proofErr w:type="gramEnd"/>
            <w:r>
              <w:rPr>
                <w:rFonts w:eastAsiaTheme="minorEastAsia"/>
                <w:lang w:eastAsia="zh-CN"/>
              </w:rPr>
              <w:t xml:space="preserve"> tried to </w:t>
            </w:r>
            <w:proofErr w:type="spellStart"/>
            <w:proofErr w:type="gramStart"/>
            <w:r>
              <w:rPr>
                <w:rFonts w:eastAsiaTheme="minorEastAsia"/>
                <w:lang w:eastAsia="zh-CN"/>
              </w:rPr>
              <w:t>provided</w:t>
            </w:r>
            <w:proofErr w:type="spellEnd"/>
            <w:proofErr w:type="gramEnd"/>
            <w:r>
              <w:rPr>
                <w:rFonts w:eastAsiaTheme="minorEastAsia"/>
                <w:lang w:eastAsia="zh-CN"/>
              </w:rPr>
              <w:t xml:space="preserve"> some details for Option 1 for further study. Proponents of Option 1 are encouraged to share more details</w:t>
            </w:r>
            <w:r>
              <w:rPr>
                <w:rFonts w:eastAsiaTheme="minorEastAsia" w:hint="eastAsia"/>
                <w:lang w:eastAsia="zh-CN"/>
              </w:rPr>
              <w:t>.</w:t>
            </w:r>
          </w:p>
        </w:tc>
      </w:tr>
    </w:tbl>
    <w:p w14:paraId="0761D65D" w14:textId="77777777" w:rsidR="00BA5B2C" w:rsidRPr="0052047F" w:rsidRDefault="00BA5B2C" w:rsidP="00816A82">
      <w:pPr>
        <w:rPr>
          <w:rFonts w:eastAsia="맑은 고딕" w:hint="eastAsia"/>
          <w:szCs w:val="20"/>
          <w:lang w:eastAsia="ko-KR"/>
        </w:rPr>
      </w:pPr>
    </w:p>
    <w:p w14:paraId="2E2A789A" w14:textId="7F8F4CBB" w:rsidR="001F7BAB" w:rsidRPr="00BA5B2C" w:rsidRDefault="00816A82" w:rsidP="00BA5B2C">
      <w:pPr>
        <w:rPr>
          <w:szCs w:val="20"/>
        </w:rPr>
      </w:pPr>
      <w:r>
        <w:rPr>
          <w:szCs w:val="20"/>
        </w:rPr>
        <w:t>***********************************************************************************************</w:t>
      </w:r>
    </w:p>
    <w:p w14:paraId="52C41174" w14:textId="1AE70DE4" w:rsidR="007227C5" w:rsidRDefault="001F7BAB" w:rsidP="007227C5">
      <w:pPr>
        <w:rPr>
          <w:rFonts w:eastAsia="맑은 고딕"/>
          <w:lang w:eastAsia="zh-CN"/>
        </w:rPr>
      </w:pPr>
      <w:r>
        <w:rPr>
          <w:lang w:val="en-GB"/>
        </w:rPr>
        <w:t xml:space="preserve">As the above agreement shows </w:t>
      </w:r>
      <w:r>
        <w:t>f</w:t>
      </w:r>
      <w:r w:rsidRPr="001F7BAB">
        <w:t>or a physical channel/signal occasion</w:t>
      </w:r>
      <w:r w:rsidRPr="001F7BAB">
        <w:rPr>
          <w:rFonts w:hint="eastAsia"/>
        </w:rPr>
        <w:t>, except for a</w:t>
      </w:r>
      <w:r>
        <w:t>n</w:t>
      </w:r>
      <w:r w:rsidRPr="001F7BAB">
        <w:rPr>
          <w:rFonts w:hint="eastAsia"/>
        </w:rPr>
        <w:t xml:space="preserve"> RO</w:t>
      </w:r>
      <w:r>
        <w:t xml:space="preserve"> and PUSCH repetition Type B</w:t>
      </w:r>
      <w:r w:rsidRPr="001F7BAB">
        <w:rPr>
          <w:rFonts w:hint="eastAsia"/>
        </w:rPr>
        <w:t>,</w:t>
      </w:r>
      <w:r w:rsidRPr="001F7BAB">
        <w:t xml:space="preserve"> mapped to SBFD and non-SBFD symbols within a slot, </w:t>
      </w:r>
      <w:r>
        <w:rPr>
          <w:lang w:val="en-GB"/>
        </w:rPr>
        <w:t>the</w:t>
      </w:r>
      <w:r w:rsidRPr="001F7BAB">
        <w:rPr>
          <w:lang w:val="en-GB"/>
        </w:rPr>
        <w:t xml:space="preserve"> UE does not transmit or receive the physical channel/signal within the slot.</w:t>
      </w:r>
      <w:r>
        <w:rPr>
          <w:lang w:val="en-GB"/>
        </w:rPr>
        <w:t xml:space="preserve"> The only issue left is to decide which option</w:t>
      </w:r>
      <w:r w:rsidR="002B29B1">
        <w:rPr>
          <w:lang w:val="en-GB"/>
        </w:rPr>
        <w:t>s</w:t>
      </w:r>
      <w:r>
        <w:rPr>
          <w:lang w:val="en-GB"/>
        </w:rPr>
        <w:t xml:space="preserve"> (Option 1 or Option 2) to choose for transmitting PUSCH repetition Type B when a </w:t>
      </w:r>
      <w:r w:rsidRPr="005E3C68">
        <w:rPr>
          <w:rFonts w:eastAsia="맑은 고딕"/>
          <w:lang w:eastAsia="zh-CN"/>
        </w:rPr>
        <w:t>nominal repetition</w:t>
      </w:r>
      <w:r>
        <w:rPr>
          <w:lang w:val="en-GB"/>
        </w:rPr>
        <w:t xml:space="preserve"> includes both </w:t>
      </w:r>
      <w:r w:rsidRPr="005E3C68">
        <w:rPr>
          <w:rFonts w:eastAsia="맑은 고딕"/>
          <w:lang w:eastAsia="zh-CN"/>
        </w:rPr>
        <w:t>SBFD symbols and non-SBFD symbols</w:t>
      </w:r>
      <w:r>
        <w:rPr>
          <w:rFonts w:eastAsia="맑은 고딕"/>
          <w:lang w:eastAsia="zh-CN"/>
        </w:rPr>
        <w:t>.</w:t>
      </w:r>
      <w:r w:rsidR="007227C5">
        <w:rPr>
          <w:rFonts w:eastAsia="맑은 고딕"/>
          <w:lang w:eastAsia="zh-CN"/>
        </w:rPr>
        <w:t xml:space="preserve"> </w:t>
      </w:r>
      <w:r w:rsidR="00854B47">
        <w:rPr>
          <w:rFonts w:eastAsia="맑은 고딕"/>
          <w:lang w:eastAsia="zh-CN"/>
        </w:rPr>
        <w:t xml:space="preserve">To us, Option 1 is more </w:t>
      </w:r>
      <w:proofErr w:type="spellStart"/>
      <w:r w:rsidR="00854B47">
        <w:rPr>
          <w:rFonts w:eastAsia="맑은 고딕"/>
          <w:lang w:eastAsia="zh-CN"/>
        </w:rPr>
        <w:t>inline</w:t>
      </w:r>
      <w:proofErr w:type="spellEnd"/>
      <w:r w:rsidR="00854B47">
        <w:rPr>
          <w:rFonts w:eastAsia="맑은 고딕"/>
          <w:lang w:eastAsia="zh-CN"/>
        </w:rPr>
        <w:t xml:space="preserve"> with the SBFD objectives, e.g., higher spectral efficiency and/or lower transmission latency. Therefore, we support Option 1 listed in the agreement.</w:t>
      </w:r>
    </w:p>
    <w:p w14:paraId="34AA3F6A" w14:textId="6D9726B4" w:rsidR="00BA5B2C" w:rsidRDefault="00BA5B2C" w:rsidP="007227C5">
      <w:pPr>
        <w:rPr>
          <w:rFonts w:eastAsia="맑은 고딕"/>
          <w:lang w:eastAsia="zh-CN"/>
        </w:rPr>
      </w:pPr>
      <w:r>
        <w:rPr>
          <w:rFonts w:eastAsia="맑은 고딕"/>
          <w:lang w:eastAsia="zh-CN"/>
        </w:rPr>
        <w:t xml:space="preserve">In the last meeting, two different </w:t>
      </w:r>
      <w:r w:rsidR="00B213B1">
        <w:rPr>
          <w:rFonts w:eastAsia="맑은 고딕"/>
          <w:lang w:eastAsia="zh-CN"/>
        </w:rPr>
        <w:t>interpretations</w:t>
      </w:r>
      <w:r>
        <w:rPr>
          <w:rFonts w:eastAsia="맑은 고딕"/>
          <w:lang w:eastAsia="zh-CN"/>
        </w:rPr>
        <w:t xml:space="preserve"> of </w:t>
      </w:r>
      <w:proofErr w:type="gramStart"/>
      <w:r>
        <w:rPr>
          <w:rFonts w:eastAsia="맑은 고딕"/>
          <w:lang w:eastAsia="zh-CN"/>
        </w:rPr>
        <w:t>the Option</w:t>
      </w:r>
      <w:proofErr w:type="gramEnd"/>
      <w:r>
        <w:rPr>
          <w:rFonts w:eastAsia="맑은 고딕"/>
          <w:lang w:eastAsia="zh-CN"/>
        </w:rPr>
        <w:t xml:space="preserve"> 1 </w:t>
      </w:r>
      <w:r w:rsidR="00B213B1">
        <w:rPr>
          <w:rFonts w:eastAsia="맑은 고딕"/>
          <w:lang w:eastAsia="zh-CN"/>
        </w:rPr>
        <w:t xml:space="preserve">were </w:t>
      </w:r>
      <w:r>
        <w:rPr>
          <w:rFonts w:eastAsia="맑은 고딕"/>
          <w:lang w:eastAsia="zh-CN"/>
        </w:rPr>
        <w:t>discussed</w:t>
      </w:r>
      <w:r w:rsidR="00B213B1">
        <w:rPr>
          <w:rFonts w:eastAsia="맑은 고딕"/>
          <w:lang w:eastAsia="zh-CN"/>
        </w:rPr>
        <w:t xml:space="preserve"> [</w:t>
      </w:r>
      <w:r w:rsidR="003A07F1">
        <w:rPr>
          <w:rFonts w:eastAsia="맑은 고딕"/>
          <w:lang w:eastAsia="zh-CN"/>
        </w:rPr>
        <w:t>3</w:t>
      </w:r>
      <w:r w:rsidR="00B213B1">
        <w:rPr>
          <w:rFonts w:eastAsia="맑은 고딕"/>
          <w:lang w:eastAsia="zh-CN"/>
        </w:rPr>
        <w:t>]</w:t>
      </w:r>
      <w:r>
        <w:rPr>
          <w:rFonts w:eastAsia="맑은 고딕"/>
          <w:lang w:eastAsia="zh-CN"/>
        </w:rPr>
        <w:t xml:space="preserve">: </w:t>
      </w:r>
    </w:p>
    <w:tbl>
      <w:tblPr>
        <w:tblStyle w:val="af5"/>
        <w:tblW w:w="0" w:type="auto"/>
        <w:tblLook w:val="04A0" w:firstRow="1" w:lastRow="0" w:firstColumn="1" w:lastColumn="0" w:noHBand="0" w:noVBand="1"/>
      </w:tblPr>
      <w:tblGrid>
        <w:gridCol w:w="9629"/>
      </w:tblGrid>
      <w:tr w:rsidR="00BA5B2C" w14:paraId="68372D45" w14:textId="77777777" w:rsidTr="00BA5B2C">
        <w:tc>
          <w:tcPr>
            <w:tcW w:w="9629" w:type="dxa"/>
          </w:tcPr>
          <w:p w14:paraId="0F708075" w14:textId="77777777" w:rsidR="00BA5B2C" w:rsidRPr="00BA5B2C" w:rsidRDefault="00BA5B2C" w:rsidP="00BA5B2C">
            <w:pPr>
              <w:numPr>
                <w:ilvl w:val="0"/>
                <w:numId w:val="5"/>
              </w:numPr>
              <w:rPr>
                <w:rFonts w:ascii="Times" w:eastAsiaTheme="minorEastAsia" w:hAnsi="Times"/>
                <w:lang w:eastAsia="zh-CN"/>
              </w:rPr>
            </w:pPr>
            <w:r w:rsidRPr="00BA5B2C">
              <w:rPr>
                <w:rFonts w:ascii="Times" w:eastAsiaTheme="minorEastAsia" w:hAnsi="Times" w:hint="eastAsia"/>
                <w:lang w:eastAsia="zh-CN"/>
              </w:rPr>
              <w:t>Option 1:</w:t>
            </w:r>
            <w:r w:rsidRPr="00BA5B2C">
              <w:rPr>
                <w:rFonts w:ascii="Times" w:eastAsiaTheme="minorEastAsia" w:hAnsi="Times"/>
                <w:lang w:eastAsia="zh-CN"/>
              </w:rPr>
              <w:t xml:space="preserve"> </w:t>
            </w:r>
            <w:r w:rsidRPr="00BA5B2C">
              <w:rPr>
                <w:rFonts w:ascii="Times" w:eastAsiaTheme="minorEastAsia" w:hAnsi="Times" w:hint="eastAsia"/>
                <w:lang w:eastAsia="zh-CN"/>
              </w:rPr>
              <w:t xml:space="preserve">A </w:t>
            </w:r>
            <w:r w:rsidRPr="00BA5B2C">
              <w:rPr>
                <w:rFonts w:ascii="Times" w:eastAsiaTheme="minorEastAsia" w:hAnsi="Times"/>
                <w:lang w:eastAsia="zh-CN"/>
              </w:rPr>
              <w:t xml:space="preserve">nominal repetition </w:t>
            </w:r>
            <w:r w:rsidRPr="00BA5B2C">
              <w:rPr>
                <w:rFonts w:ascii="Times" w:eastAsiaTheme="minorEastAsia" w:hAnsi="Times" w:hint="eastAsia"/>
                <w:lang w:eastAsia="zh-CN"/>
              </w:rPr>
              <w:t>is</w:t>
            </w:r>
            <w:r w:rsidRPr="00BA5B2C">
              <w:rPr>
                <w:rFonts w:ascii="Times" w:eastAsiaTheme="minorEastAsia" w:hAnsi="Times"/>
                <w:lang w:eastAsia="zh-CN"/>
              </w:rPr>
              <w:t xml:space="preserve"> segmented into actual repetitions around </w:t>
            </w:r>
            <w:proofErr w:type="gramStart"/>
            <w:r w:rsidRPr="00BA5B2C">
              <w:rPr>
                <w:rFonts w:ascii="Times" w:eastAsiaTheme="minorEastAsia" w:hAnsi="Times"/>
                <w:lang w:eastAsia="zh-CN"/>
              </w:rPr>
              <w:t>boundary</w:t>
            </w:r>
            <w:proofErr w:type="gramEnd"/>
            <w:r w:rsidRPr="00BA5B2C">
              <w:rPr>
                <w:rFonts w:ascii="Times" w:eastAsiaTheme="minorEastAsia" w:hAnsi="Times"/>
                <w:lang w:eastAsia="zh-CN"/>
              </w:rPr>
              <w:t xml:space="preserve"> of SBFD symbols and non-SBFD symbols</w:t>
            </w:r>
            <w:r w:rsidRPr="00BA5B2C">
              <w:rPr>
                <w:rFonts w:ascii="Times" w:eastAsiaTheme="minorEastAsia" w:hAnsi="Times" w:hint="eastAsia"/>
                <w:lang w:eastAsia="zh-CN"/>
              </w:rPr>
              <w:t xml:space="preserve">. </w:t>
            </w:r>
          </w:p>
          <w:p w14:paraId="69FCCA24" w14:textId="77777777" w:rsidR="00BA5B2C" w:rsidRPr="00BA5B2C" w:rsidRDefault="00BA5B2C" w:rsidP="00BA5B2C">
            <w:pPr>
              <w:numPr>
                <w:ilvl w:val="1"/>
                <w:numId w:val="5"/>
              </w:numPr>
              <w:rPr>
                <w:rFonts w:ascii="Times" w:eastAsiaTheme="minorEastAsia" w:hAnsi="Times"/>
                <w:lang w:eastAsia="zh-CN"/>
              </w:rPr>
            </w:pPr>
            <w:r w:rsidRPr="00BA5B2C">
              <w:rPr>
                <w:rFonts w:ascii="Times" w:eastAsiaTheme="minorEastAsia" w:hAnsi="Times" w:hint="eastAsia"/>
                <w:lang w:eastAsia="zh-CN"/>
              </w:rPr>
              <w:t>O</w:t>
            </w:r>
            <w:r w:rsidRPr="00BA5B2C">
              <w:rPr>
                <w:rFonts w:ascii="Times" w:eastAsiaTheme="minorEastAsia" w:hAnsi="Times"/>
                <w:lang w:eastAsia="zh-CN"/>
              </w:rPr>
              <w:t>ption 1A: define new U</w:t>
            </w:r>
            <w:r w:rsidRPr="00BA5B2C">
              <w:rPr>
                <w:rFonts w:ascii="Times" w:eastAsiaTheme="minorEastAsia" w:hAnsi="Times" w:hint="eastAsia"/>
                <w:lang w:eastAsia="zh-CN"/>
              </w:rPr>
              <w:t>E</w:t>
            </w:r>
            <w:r w:rsidRPr="00BA5B2C">
              <w:rPr>
                <w:rFonts w:ascii="Times" w:eastAsiaTheme="minorEastAsia" w:hAnsi="Times"/>
                <w:lang w:eastAsia="zh-CN"/>
              </w:rPr>
              <w:t xml:space="preserve"> behavior to segment a </w:t>
            </w:r>
            <w:proofErr w:type="spellStart"/>
            <w:r w:rsidRPr="00BA5B2C">
              <w:rPr>
                <w:rFonts w:ascii="Times" w:eastAsiaTheme="minorEastAsia" w:hAnsi="Times"/>
                <w:lang w:eastAsia="zh-CN"/>
              </w:rPr>
              <w:t>nonimal</w:t>
            </w:r>
            <w:proofErr w:type="spellEnd"/>
            <w:r w:rsidRPr="00BA5B2C">
              <w:rPr>
                <w:rFonts w:ascii="Times" w:eastAsiaTheme="minorEastAsia" w:hAnsi="Times"/>
                <w:lang w:eastAsia="zh-CN"/>
              </w:rPr>
              <w:t xml:space="preserve"> repetition mapped to SBFD and non-SBFD symbols within a slot into multiple actual repetitions around boundary of SBFD symbols and non-SBFD symbols</w:t>
            </w:r>
            <w:r w:rsidRPr="00BA5B2C">
              <w:rPr>
                <w:rFonts w:ascii="Times" w:eastAsiaTheme="minorEastAsia" w:hAnsi="Times" w:hint="eastAsia"/>
                <w:lang w:eastAsia="zh-CN"/>
              </w:rPr>
              <w:t>.</w:t>
            </w:r>
          </w:p>
          <w:p w14:paraId="3F4F81E6" w14:textId="6A721C16" w:rsidR="00BA5B2C" w:rsidRPr="00BA5B2C" w:rsidRDefault="00BA5B2C" w:rsidP="00BA5B2C">
            <w:pPr>
              <w:numPr>
                <w:ilvl w:val="1"/>
                <w:numId w:val="5"/>
              </w:numPr>
              <w:rPr>
                <w:rFonts w:ascii="Times" w:eastAsiaTheme="minorEastAsia" w:hAnsi="Times"/>
                <w:lang w:eastAsia="zh-CN"/>
              </w:rPr>
            </w:pPr>
            <w:r w:rsidRPr="00BA5B2C">
              <w:rPr>
                <w:rFonts w:ascii="Times" w:eastAsiaTheme="minorEastAsia" w:hAnsi="Times" w:hint="eastAsia"/>
                <w:lang w:eastAsia="zh-CN"/>
              </w:rPr>
              <w:t>O</w:t>
            </w:r>
            <w:r w:rsidRPr="00BA5B2C">
              <w:rPr>
                <w:rFonts w:ascii="Times" w:eastAsiaTheme="minorEastAsia" w:hAnsi="Times"/>
                <w:lang w:eastAsia="zh-CN"/>
              </w:rPr>
              <w:t>ption 1B: define symbols for transition period between SBFD and non-SBFD symbols as additional invalid symbols for PUSCH repetition type B transmission.</w:t>
            </w:r>
          </w:p>
        </w:tc>
      </w:tr>
    </w:tbl>
    <w:p w14:paraId="4D34BA83" w14:textId="77777777" w:rsidR="00BA5B2C" w:rsidRDefault="00BA5B2C" w:rsidP="00BA5B2C">
      <w:pPr>
        <w:rPr>
          <w:rFonts w:eastAsia="맑은 고딕"/>
          <w:lang w:eastAsia="zh-CN"/>
        </w:rPr>
      </w:pPr>
    </w:p>
    <w:p w14:paraId="3A1326D6" w14:textId="6B44346C" w:rsidR="00BA5B2C" w:rsidRDefault="00BA5B2C" w:rsidP="00B213B1">
      <w:pPr>
        <w:rPr>
          <w:rFonts w:eastAsia="맑은 고딕"/>
          <w:lang w:eastAsia="zh-CN"/>
        </w:rPr>
      </w:pPr>
      <w:r>
        <w:rPr>
          <w:rFonts w:eastAsia="맑은 고딕"/>
          <w:lang w:eastAsia="zh-CN"/>
        </w:rPr>
        <w:t xml:space="preserve">Assuming Option 1 is </w:t>
      </w:r>
      <w:r w:rsidR="003A07F1">
        <w:rPr>
          <w:rFonts w:eastAsia="맑은 고딕"/>
          <w:lang w:eastAsia="zh-CN"/>
        </w:rPr>
        <w:t>agreed</w:t>
      </w:r>
      <w:r>
        <w:rPr>
          <w:rFonts w:eastAsia="맑은 고딕"/>
          <w:lang w:eastAsia="zh-CN"/>
        </w:rPr>
        <w:t xml:space="preserve">, </w:t>
      </w:r>
      <w:r w:rsidR="003A07F1">
        <w:rPr>
          <w:rFonts w:eastAsia="맑은 고딕"/>
          <w:lang w:eastAsia="zh-CN"/>
        </w:rPr>
        <w:t xml:space="preserve">to us </w:t>
      </w:r>
      <w:r>
        <w:rPr>
          <w:rFonts w:eastAsia="맑은 고딕"/>
          <w:lang w:eastAsia="zh-CN"/>
        </w:rPr>
        <w:t>t</w:t>
      </w:r>
      <w:r w:rsidRPr="00BA5B2C">
        <w:rPr>
          <w:rFonts w:eastAsia="맑은 고딕"/>
          <w:lang w:eastAsia="zh-CN"/>
        </w:rPr>
        <w:t xml:space="preserve">he </w:t>
      </w:r>
      <w:r>
        <w:rPr>
          <w:rFonts w:eastAsia="맑은 고딕"/>
          <w:lang w:eastAsia="zh-CN"/>
        </w:rPr>
        <w:t>baseline</w:t>
      </w:r>
      <w:r w:rsidRPr="00BA5B2C">
        <w:rPr>
          <w:rFonts w:eastAsia="맑은 고딕"/>
          <w:lang w:eastAsia="zh-CN"/>
        </w:rPr>
        <w:t xml:space="preserve"> </w:t>
      </w:r>
      <w:r>
        <w:rPr>
          <w:rFonts w:eastAsia="맑은 고딕"/>
          <w:lang w:eastAsia="zh-CN"/>
        </w:rPr>
        <w:t>behavior</w:t>
      </w:r>
      <w:r w:rsidRPr="00BA5B2C">
        <w:rPr>
          <w:rFonts w:eastAsia="맑은 고딕"/>
          <w:lang w:eastAsia="zh-CN"/>
        </w:rPr>
        <w:t xml:space="preserve"> should be Option 1A</w:t>
      </w:r>
      <w:r>
        <w:rPr>
          <w:rFonts w:eastAsia="맑은 고딕"/>
          <w:lang w:eastAsia="zh-CN"/>
        </w:rPr>
        <w:t xml:space="preserve">. </w:t>
      </w:r>
      <w:r w:rsidR="00B213B1">
        <w:rPr>
          <w:rFonts w:eastAsia="맑은 고딕"/>
          <w:lang w:eastAsia="zh-CN"/>
        </w:rPr>
        <w:t>F</w:t>
      </w:r>
      <w:r>
        <w:rPr>
          <w:rFonts w:eastAsia="맑은 고딕"/>
          <w:lang w:eastAsia="zh-CN"/>
        </w:rPr>
        <w:t>urthermore, depending on whether</w:t>
      </w:r>
      <w:r w:rsidRPr="00BA5B2C">
        <w:rPr>
          <w:rFonts w:eastAsia="맑은 고딕"/>
          <w:lang w:eastAsia="zh-CN"/>
        </w:rPr>
        <w:t xml:space="preserve"> </w:t>
      </w:r>
      <w:r>
        <w:rPr>
          <w:rFonts w:eastAsia="맑은 고딕"/>
          <w:lang w:eastAsia="zh-CN"/>
        </w:rPr>
        <w:t>the</w:t>
      </w:r>
      <w:r w:rsidRPr="00BA5B2C">
        <w:rPr>
          <w:rFonts w:eastAsia="맑은 고딕"/>
          <w:lang w:eastAsia="zh-CN"/>
        </w:rPr>
        <w:t xml:space="preserve"> transition period is needed between SBFD and non-SBFD symbols</w:t>
      </w:r>
      <w:r>
        <w:rPr>
          <w:rFonts w:eastAsia="맑은 고딕"/>
          <w:lang w:eastAsia="zh-CN"/>
        </w:rPr>
        <w:t xml:space="preserve"> or whether the transition period is explicitly/</w:t>
      </w:r>
      <w:r w:rsidR="00B213B1">
        <w:rPr>
          <w:rFonts w:eastAsia="맑은 고딕"/>
          <w:lang w:eastAsia="zh-CN"/>
        </w:rPr>
        <w:t>implicitly</w:t>
      </w:r>
      <w:r>
        <w:rPr>
          <w:rFonts w:eastAsia="맑은 고딕"/>
          <w:lang w:eastAsia="zh-CN"/>
        </w:rPr>
        <w:t xml:space="preserve"> configured/indicated, we can</w:t>
      </w:r>
      <w:r w:rsidRPr="00BA5B2C">
        <w:rPr>
          <w:rFonts w:eastAsia="맑은 고딕"/>
          <w:lang w:eastAsia="zh-CN"/>
        </w:rPr>
        <w:t xml:space="preserve"> then </w:t>
      </w:r>
      <w:r>
        <w:rPr>
          <w:rFonts w:eastAsia="맑은 고딕"/>
          <w:lang w:eastAsia="zh-CN"/>
        </w:rPr>
        <w:t xml:space="preserve">define </w:t>
      </w:r>
      <w:r w:rsidR="00B213B1">
        <w:rPr>
          <w:rFonts w:eastAsia="맑은 고딕"/>
          <w:lang w:eastAsia="zh-CN"/>
        </w:rPr>
        <w:t>additional</w:t>
      </w:r>
      <w:r>
        <w:rPr>
          <w:rFonts w:eastAsia="맑은 고딕"/>
          <w:lang w:eastAsia="zh-CN"/>
        </w:rPr>
        <w:t xml:space="preserve"> </w:t>
      </w:r>
      <w:r w:rsidRPr="00BA5B2C">
        <w:rPr>
          <w:rFonts w:eastAsia="맑은 고딕"/>
          <w:lang w:eastAsia="zh-CN"/>
        </w:rPr>
        <w:t xml:space="preserve">invalid </w:t>
      </w:r>
      <w:r>
        <w:rPr>
          <w:rFonts w:eastAsia="맑은 고딕"/>
          <w:lang w:eastAsia="zh-CN"/>
        </w:rPr>
        <w:t>symbols considering the transition period</w:t>
      </w:r>
      <w:r w:rsidR="00B213B1">
        <w:rPr>
          <w:rFonts w:eastAsia="맑은 고딕"/>
          <w:lang w:eastAsia="zh-CN"/>
        </w:rPr>
        <w:t xml:space="preserve"> for SBFD-to-UL switching</w:t>
      </w:r>
      <w:r>
        <w:rPr>
          <w:rFonts w:eastAsia="맑은 고딕"/>
          <w:lang w:eastAsia="zh-CN"/>
        </w:rPr>
        <w:t xml:space="preserve">. </w:t>
      </w:r>
      <w:r w:rsidR="00B213B1">
        <w:rPr>
          <w:rFonts w:eastAsia="맑은 고딕"/>
          <w:lang w:eastAsia="zh-CN"/>
        </w:rPr>
        <w:t xml:space="preserve">Note that </w:t>
      </w:r>
      <w:r w:rsidR="00A9373D">
        <w:rPr>
          <w:rFonts w:eastAsia="맑은 고딕"/>
          <w:lang w:eastAsia="zh-CN"/>
        </w:rPr>
        <w:t>if</w:t>
      </w:r>
      <w:r w:rsidR="00B213B1">
        <w:rPr>
          <w:rFonts w:eastAsia="맑은 고딕"/>
          <w:lang w:eastAsia="zh-CN"/>
        </w:rPr>
        <w:t xml:space="preserve"> the transition period for UL-to-SBFD switching </w:t>
      </w:r>
      <w:proofErr w:type="gramStart"/>
      <w:r w:rsidR="00B213B1">
        <w:rPr>
          <w:rFonts w:eastAsia="맑은 고딕"/>
          <w:lang w:eastAsia="zh-CN"/>
        </w:rPr>
        <w:t>is located in</w:t>
      </w:r>
      <w:proofErr w:type="gramEnd"/>
      <w:r w:rsidR="00B213B1">
        <w:rPr>
          <w:rFonts w:eastAsia="맑은 고딕"/>
          <w:lang w:eastAsia="zh-CN"/>
        </w:rPr>
        <w:t xml:space="preserve"> the SBFD, the additional invalid symbols should also consider any symbols for the UL-to-SBFD switching</w:t>
      </w:r>
      <w:r w:rsidRPr="00BA5B2C">
        <w:rPr>
          <w:rFonts w:eastAsia="맑은 고딕"/>
          <w:lang w:eastAsia="zh-CN"/>
        </w:rPr>
        <w:t>.</w:t>
      </w:r>
      <w:r w:rsidR="00B213B1">
        <w:rPr>
          <w:rFonts w:eastAsia="맑은 고딕"/>
          <w:lang w:eastAsia="zh-CN"/>
        </w:rPr>
        <w:t xml:space="preserve"> However, if the transition period for UL-to-SBFD switching </w:t>
      </w:r>
      <w:proofErr w:type="gramStart"/>
      <w:r w:rsidR="00B213B1">
        <w:rPr>
          <w:rFonts w:eastAsia="맑은 고딕"/>
          <w:lang w:eastAsia="zh-CN"/>
        </w:rPr>
        <w:t>is located in</w:t>
      </w:r>
      <w:proofErr w:type="gramEnd"/>
      <w:r w:rsidR="00B213B1">
        <w:rPr>
          <w:rFonts w:eastAsia="맑은 고딕"/>
          <w:lang w:eastAsia="zh-CN"/>
        </w:rPr>
        <w:t xml:space="preserve"> the DL, the additional invalid symbols </w:t>
      </w:r>
      <w:r w:rsidR="00A9373D">
        <w:rPr>
          <w:rFonts w:eastAsia="맑은 고딕"/>
          <w:lang w:eastAsia="zh-CN"/>
        </w:rPr>
        <w:t>should not depend on</w:t>
      </w:r>
      <w:r w:rsidR="00B213B1">
        <w:rPr>
          <w:rFonts w:eastAsia="맑은 고딕"/>
          <w:lang w:eastAsia="zh-CN"/>
        </w:rPr>
        <w:t xml:space="preserve"> symbols for the UL-to-SBFD switching.</w:t>
      </w:r>
      <w:r w:rsidRPr="00BA5B2C">
        <w:rPr>
          <w:rFonts w:eastAsia="맑은 고딕"/>
          <w:lang w:eastAsia="zh-CN"/>
        </w:rPr>
        <w:t xml:space="preserve"> </w:t>
      </w:r>
    </w:p>
    <w:p w14:paraId="62ED7C7A" w14:textId="329C160F" w:rsidR="00252801" w:rsidRDefault="00854B47" w:rsidP="007227C5">
      <w:pPr>
        <w:rPr>
          <w:rFonts w:eastAsia="맑은 고딕"/>
          <w:b/>
          <w:bCs/>
          <w:i/>
          <w:iCs/>
          <w:lang w:eastAsia="zh-CN"/>
        </w:rPr>
      </w:pPr>
      <w:r w:rsidRPr="0079543E">
        <w:rPr>
          <w:rFonts w:eastAsia="맑은 고딕"/>
          <w:b/>
          <w:bCs/>
          <w:i/>
          <w:iCs/>
          <w:lang w:eastAsia="zh-CN"/>
        </w:rPr>
        <w:t xml:space="preserve">Proposal </w:t>
      </w:r>
      <w:r w:rsidR="00633FAF">
        <w:rPr>
          <w:rFonts w:eastAsia="맑은 고딕" w:hint="eastAsia"/>
          <w:b/>
          <w:bCs/>
          <w:i/>
          <w:iCs/>
          <w:lang w:eastAsia="ko-KR"/>
        </w:rPr>
        <w:t>12</w:t>
      </w:r>
      <w:r w:rsidRPr="0079543E">
        <w:rPr>
          <w:rFonts w:eastAsia="맑은 고딕"/>
          <w:b/>
          <w:bCs/>
          <w:i/>
          <w:iCs/>
          <w:lang w:eastAsia="zh-CN"/>
        </w:rPr>
        <w:t>:</w:t>
      </w:r>
      <w:r w:rsidRPr="005B1681">
        <w:rPr>
          <w:rFonts w:eastAsia="맑은 고딕"/>
          <w:lang w:eastAsia="zh-CN"/>
        </w:rPr>
        <w:t xml:space="preserve"> </w:t>
      </w:r>
      <w:r w:rsidRPr="005B1681">
        <w:rPr>
          <w:b/>
          <w:bCs/>
          <w:i/>
          <w:iCs/>
        </w:rPr>
        <w:t xml:space="preserve">For </w:t>
      </w:r>
      <w:r w:rsidRPr="005B1681">
        <w:rPr>
          <w:b/>
          <w:bCs/>
          <w:i/>
          <w:iCs/>
          <w:lang w:val="en-GB"/>
        </w:rPr>
        <w:t xml:space="preserve">PUSCH repetition Type B a </w:t>
      </w:r>
      <w:r w:rsidRPr="005B1681">
        <w:rPr>
          <w:rFonts w:eastAsia="맑은 고딕"/>
          <w:b/>
          <w:bCs/>
          <w:i/>
          <w:iCs/>
          <w:lang w:eastAsia="zh-CN"/>
        </w:rPr>
        <w:t>nominal repetition</w:t>
      </w:r>
      <w:r w:rsidRPr="005B1681">
        <w:rPr>
          <w:b/>
          <w:bCs/>
          <w:i/>
          <w:iCs/>
          <w:lang w:val="en-GB"/>
        </w:rPr>
        <w:t xml:space="preserve"> includes both </w:t>
      </w:r>
      <w:r w:rsidRPr="005B1681">
        <w:rPr>
          <w:rFonts w:eastAsia="맑은 고딕"/>
          <w:b/>
          <w:bCs/>
          <w:i/>
          <w:iCs/>
          <w:lang w:eastAsia="zh-CN"/>
        </w:rPr>
        <w:t xml:space="preserve">SBFD symbols and non-SBFD symbols, a nominal repetition is segmented into actual repetitions around boundary of SBFD symbols and non-SBFD symbols. </w:t>
      </w:r>
    </w:p>
    <w:p w14:paraId="38BD2686" w14:textId="324366A2" w:rsidR="00B213B1" w:rsidRDefault="00B213B1" w:rsidP="00B213B1">
      <w:pPr>
        <w:numPr>
          <w:ilvl w:val="0"/>
          <w:numId w:val="37"/>
        </w:numPr>
        <w:rPr>
          <w:rFonts w:ascii="Times" w:eastAsiaTheme="minorEastAsia" w:hAnsi="Times"/>
          <w:b/>
          <w:bCs/>
          <w:i/>
          <w:iCs/>
          <w:lang w:eastAsia="zh-CN"/>
        </w:rPr>
      </w:pPr>
      <w:r w:rsidRPr="00B213B1">
        <w:rPr>
          <w:rFonts w:ascii="Times" w:eastAsiaTheme="minorEastAsia" w:hAnsi="Times"/>
          <w:b/>
          <w:bCs/>
          <w:i/>
          <w:iCs/>
          <w:lang w:eastAsia="zh-CN"/>
        </w:rPr>
        <w:lastRenderedPageBreak/>
        <w:t>D</w:t>
      </w:r>
      <w:r w:rsidRPr="00BA5B2C">
        <w:rPr>
          <w:rFonts w:ascii="Times" w:eastAsiaTheme="minorEastAsia" w:hAnsi="Times"/>
          <w:b/>
          <w:bCs/>
          <w:i/>
          <w:iCs/>
          <w:lang w:eastAsia="zh-CN"/>
        </w:rPr>
        <w:t>efine new U</w:t>
      </w:r>
      <w:r w:rsidRPr="00BA5B2C">
        <w:rPr>
          <w:rFonts w:ascii="Times" w:eastAsiaTheme="minorEastAsia" w:hAnsi="Times" w:hint="eastAsia"/>
          <w:b/>
          <w:bCs/>
          <w:i/>
          <w:iCs/>
          <w:lang w:eastAsia="zh-CN"/>
        </w:rPr>
        <w:t>E</w:t>
      </w:r>
      <w:r w:rsidRPr="00BA5B2C">
        <w:rPr>
          <w:rFonts w:ascii="Times" w:eastAsiaTheme="minorEastAsia" w:hAnsi="Times"/>
          <w:b/>
          <w:bCs/>
          <w:i/>
          <w:iCs/>
          <w:lang w:eastAsia="zh-CN"/>
        </w:rPr>
        <w:t xml:space="preserve"> behavior to segment </w:t>
      </w:r>
      <w:r>
        <w:rPr>
          <w:rFonts w:ascii="Times" w:eastAsiaTheme="minorEastAsia" w:hAnsi="Times"/>
          <w:b/>
          <w:bCs/>
          <w:i/>
          <w:iCs/>
          <w:lang w:eastAsia="zh-CN"/>
        </w:rPr>
        <w:t>a nominal</w:t>
      </w:r>
      <w:r w:rsidRPr="00BA5B2C">
        <w:rPr>
          <w:rFonts w:ascii="Times" w:eastAsiaTheme="minorEastAsia" w:hAnsi="Times"/>
          <w:b/>
          <w:bCs/>
          <w:i/>
          <w:iCs/>
          <w:lang w:eastAsia="zh-CN"/>
        </w:rPr>
        <w:t xml:space="preserve"> repetition mapped to SBFD and non-SBFD symbols within a slot into multiple actual repetitions around boundary of SBFD symbols and non-SBFD symbols</w:t>
      </w:r>
      <w:r>
        <w:rPr>
          <w:rFonts w:ascii="Times" w:eastAsiaTheme="minorEastAsia" w:hAnsi="Times"/>
          <w:b/>
          <w:bCs/>
          <w:i/>
          <w:iCs/>
          <w:lang w:eastAsia="zh-CN"/>
        </w:rPr>
        <w:t xml:space="preserve"> by considering any additional invalid symbols determined based on symbols of transition period, if configured:</w:t>
      </w:r>
    </w:p>
    <w:p w14:paraId="4C18FF6E" w14:textId="52E400A3" w:rsidR="00B213B1" w:rsidRDefault="00B213B1" w:rsidP="00B213B1">
      <w:pPr>
        <w:numPr>
          <w:ilvl w:val="1"/>
          <w:numId w:val="37"/>
        </w:numPr>
        <w:rPr>
          <w:rFonts w:ascii="Times" w:eastAsiaTheme="minorEastAsia" w:hAnsi="Times"/>
          <w:b/>
          <w:bCs/>
          <w:i/>
          <w:iCs/>
          <w:lang w:eastAsia="zh-CN"/>
        </w:rPr>
      </w:pPr>
      <w:r>
        <w:rPr>
          <w:rFonts w:ascii="Times" w:eastAsiaTheme="minorEastAsia" w:hAnsi="Times"/>
          <w:b/>
          <w:bCs/>
          <w:i/>
          <w:iCs/>
          <w:lang w:eastAsia="zh-CN"/>
        </w:rPr>
        <w:t>for SBFD-to-UL switching</w:t>
      </w:r>
    </w:p>
    <w:p w14:paraId="6958938F" w14:textId="44057EC9" w:rsidR="00B213B1" w:rsidRPr="0052047F" w:rsidRDefault="00B213B1" w:rsidP="00B213B1">
      <w:pPr>
        <w:numPr>
          <w:ilvl w:val="1"/>
          <w:numId w:val="37"/>
        </w:numPr>
        <w:rPr>
          <w:rFonts w:ascii="Times" w:eastAsiaTheme="minorEastAsia" w:hAnsi="Times"/>
          <w:b/>
          <w:bCs/>
          <w:i/>
          <w:iCs/>
          <w:lang w:eastAsia="zh-CN"/>
        </w:rPr>
      </w:pPr>
      <w:r>
        <w:rPr>
          <w:rFonts w:ascii="Times" w:eastAsiaTheme="minorEastAsia" w:hAnsi="Times"/>
          <w:b/>
          <w:bCs/>
          <w:i/>
          <w:iCs/>
          <w:lang w:eastAsia="zh-CN"/>
        </w:rPr>
        <w:t xml:space="preserve">for DL-to-SBFD switching if the switching </w:t>
      </w:r>
      <w:proofErr w:type="gramStart"/>
      <w:r>
        <w:rPr>
          <w:rFonts w:ascii="Times" w:eastAsiaTheme="minorEastAsia" w:hAnsi="Times"/>
          <w:b/>
          <w:bCs/>
          <w:i/>
          <w:iCs/>
          <w:lang w:eastAsia="zh-CN"/>
        </w:rPr>
        <w:t>is located in</w:t>
      </w:r>
      <w:proofErr w:type="gramEnd"/>
      <w:r>
        <w:rPr>
          <w:rFonts w:ascii="Times" w:eastAsiaTheme="minorEastAsia" w:hAnsi="Times"/>
          <w:b/>
          <w:bCs/>
          <w:i/>
          <w:iCs/>
          <w:lang w:eastAsia="zh-CN"/>
        </w:rPr>
        <w:t xml:space="preserve"> the SBFD</w:t>
      </w:r>
    </w:p>
    <w:p w14:paraId="6F3C0323" w14:textId="77777777" w:rsidR="0052047F" w:rsidRPr="00B213B1" w:rsidRDefault="0052047F" w:rsidP="0052047F">
      <w:pPr>
        <w:rPr>
          <w:rFonts w:ascii="Times" w:eastAsiaTheme="minorEastAsia" w:hAnsi="Times" w:hint="eastAsia"/>
          <w:b/>
          <w:bCs/>
          <w:i/>
          <w:iCs/>
          <w:lang w:eastAsia="zh-CN"/>
        </w:rPr>
      </w:pPr>
    </w:p>
    <w:p w14:paraId="202F5521" w14:textId="65B3416E" w:rsidR="006B5A3C" w:rsidRPr="006B5A3C" w:rsidRDefault="006B5A3C" w:rsidP="00944491">
      <w:pPr>
        <w:pStyle w:val="2"/>
      </w:pPr>
      <w:r w:rsidRPr="006B5A3C">
        <w:t>Configurations for UL signals on SBFD symbols and non-SBFD symbols</w:t>
      </w:r>
    </w:p>
    <w:p w14:paraId="755B1FB9" w14:textId="15F2B5E0" w:rsidR="00292B10" w:rsidRDefault="00292B10" w:rsidP="00292B10">
      <w:pPr>
        <w:pStyle w:val="3"/>
        <w:ind w:left="1026" w:hanging="1026"/>
      </w:pPr>
      <w:r>
        <w:t>Configuration for spatial relation</w:t>
      </w:r>
    </w:p>
    <w:p w14:paraId="0A3BA324" w14:textId="77777777" w:rsidR="003C3FA8" w:rsidRDefault="003C3FA8" w:rsidP="003C3FA8">
      <w:pPr>
        <w:rPr>
          <w:lang w:val="en-GB"/>
        </w:rPr>
      </w:pPr>
      <w:r>
        <w:rPr>
          <w:lang w:val="en-GB"/>
        </w:rPr>
        <w:t>In RAN 1 #119, the following agreement was made regarding supporting separate uplink power control for SBFD and non-SBFD symbols:</w:t>
      </w:r>
    </w:p>
    <w:tbl>
      <w:tblPr>
        <w:tblStyle w:val="af5"/>
        <w:tblW w:w="0" w:type="auto"/>
        <w:tblLook w:val="04A0" w:firstRow="1" w:lastRow="0" w:firstColumn="1" w:lastColumn="0" w:noHBand="0" w:noVBand="1"/>
      </w:tblPr>
      <w:tblGrid>
        <w:gridCol w:w="9629"/>
      </w:tblGrid>
      <w:tr w:rsidR="003C3FA8" w14:paraId="469A3BFC" w14:textId="77777777" w:rsidTr="00525CA8">
        <w:tc>
          <w:tcPr>
            <w:tcW w:w="9629" w:type="dxa"/>
          </w:tcPr>
          <w:p w14:paraId="2CEE6283" w14:textId="77777777" w:rsidR="003C3FA8" w:rsidRPr="00D51B9C" w:rsidRDefault="003C3FA8" w:rsidP="00525CA8">
            <w:pPr>
              <w:spacing w:after="0"/>
              <w:rPr>
                <w:rFonts w:eastAsia="맑은 고딕"/>
                <w:b/>
                <w:szCs w:val="20"/>
                <w:lang w:val="en-GB" w:eastAsia="zh-CN"/>
              </w:rPr>
            </w:pPr>
            <w:r w:rsidRPr="00D51B9C">
              <w:rPr>
                <w:rFonts w:eastAsia="맑은 고딕"/>
                <w:b/>
                <w:szCs w:val="20"/>
                <w:highlight w:val="green"/>
                <w:lang w:val="en-GB" w:eastAsia="zh-CN"/>
              </w:rPr>
              <w:t>Agreement</w:t>
            </w:r>
          </w:p>
          <w:p w14:paraId="50460B8A" w14:textId="77777777" w:rsidR="003C3FA8" w:rsidRPr="00D51B9C" w:rsidRDefault="003C3FA8" w:rsidP="00525CA8">
            <w:pPr>
              <w:spacing w:after="0"/>
              <w:rPr>
                <w:rFonts w:eastAsia="맑은 고딕"/>
                <w:szCs w:val="20"/>
                <w:lang w:val="en-GB" w:eastAsia="zh-CN"/>
              </w:rPr>
            </w:pPr>
            <w:r w:rsidRPr="00D51B9C">
              <w:rPr>
                <w:rFonts w:eastAsia="맑은 고딕"/>
                <w:szCs w:val="20"/>
                <w:lang w:val="en-GB" w:eastAsia="zh-CN"/>
              </w:rPr>
              <w:t xml:space="preserve">For a single TRP scenario, </w:t>
            </w:r>
            <w:r w:rsidRPr="00D51B9C">
              <w:rPr>
                <w:rFonts w:eastAsia="맑은 고딕"/>
                <w:szCs w:val="20"/>
                <w:lang w:val="en-GB"/>
              </w:rPr>
              <w:t>for separate UL power control for PUSCH/PUCCH/SRS transmissions in SBFD symbols and non-SBFD symbols based on unified TCI state framework</w:t>
            </w:r>
            <w:r w:rsidRPr="00D51B9C">
              <w:rPr>
                <w:rFonts w:eastAsia="맑은 고딕"/>
                <w:szCs w:val="20"/>
                <w:lang w:val="en-GB" w:eastAsia="zh-CN"/>
              </w:rPr>
              <w:t xml:space="preserve">, </w:t>
            </w:r>
          </w:p>
          <w:p w14:paraId="2A357FB5" w14:textId="77777777" w:rsidR="003C3FA8" w:rsidRPr="00D51B9C" w:rsidRDefault="003C3FA8" w:rsidP="00A57EC8">
            <w:pPr>
              <w:numPr>
                <w:ilvl w:val="0"/>
                <w:numId w:val="5"/>
              </w:numPr>
              <w:spacing w:after="0"/>
              <w:rPr>
                <w:rFonts w:eastAsia="바탕"/>
                <w:szCs w:val="20"/>
                <w:lang w:val="en-GB" w:eastAsia="x-none"/>
              </w:rPr>
            </w:pPr>
            <w:r w:rsidRPr="00D51B9C">
              <w:rPr>
                <w:rFonts w:eastAsia="바탕"/>
                <w:szCs w:val="20"/>
                <w:lang w:val="en-GB" w:eastAsia="x-none"/>
              </w:rPr>
              <w:t>Option 2: Same unified TCI state is associated with separate UL power control parameters for SBFD symbols and non-SBFD symbols</w:t>
            </w:r>
          </w:p>
          <w:p w14:paraId="6170FCAC" w14:textId="77777777" w:rsidR="003C3FA8" w:rsidRPr="003C3FA8" w:rsidRDefault="003C3FA8" w:rsidP="00A57EC8">
            <w:pPr>
              <w:numPr>
                <w:ilvl w:val="1"/>
                <w:numId w:val="7"/>
              </w:numPr>
              <w:spacing w:after="0"/>
              <w:jc w:val="left"/>
              <w:rPr>
                <w:rFonts w:eastAsia="맑은 고딕"/>
                <w:szCs w:val="20"/>
                <w:lang w:val="en-GB" w:eastAsia="zh-CN"/>
              </w:rPr>
            </w:pPr>
            <w:r w:rsidRPr="00D51B9C">
              <w:rPr>
                <w:rFonts w:eastAsia="SimSun"/>
                <w:szCs w:val="20"/>
                <w:lang w:val="en-GB" w:eastAsia="zh-CN"/>
              </w:rPr>
              <w:t>N</w:t>
            </w:r>
            <w:r w:rsidRPr="00D51B9C">
              <w:rPr>
                <w:rFonts w:eastAsia="바탕"/>
                <w:szCs w:val="20"/>
                <w:lang w:val="en-GB"/>
              </w:rPr>
              <w:t xml:space="preserve">ew </w:t>
            </w:r>
            <w:r w:rsidRPr="00D51B9C">
              <w:rPr>
                <w:rFonts w:eastAsia="바탕"/>
                <w:i/>
                <w:szCs w:val="20"/>
                <w:lang w:val="en-GB"/>
              </w:rPr>
              <w:t>P0AlphaSet</w:t>
            </w:r>
            <w:r w:rsidRPr="00D51B9C">
              <w:rPr>
                <w:rFonts w:eastAsia="바탕"/>
                <w:szCs w:val="20"/>
                <w:lang w:val="en-GB"/>
              </w:rPr>
              <w:t xml:space="preserve">s are introduced in </w:t>
            </w:r>
            <w:r w:rsidRPr="00D51B9C">
              <w:rPr>
                <w:rFonts w:eastAsia="바탕"/>
                <w:i/>
                <w:szCs w:val="20"/>
                <w:lang w:val="en-GB"/>
              </w:rPr>
              <w:t>Uplink-</w:t>
            </w:r>
            <w:proofErr w:type="spellStart"/>
            <w:r w:rsidRPr="00D51B9C">
              <w:rPr>
                <w:rFonts w:eastAsia="바탕"/>
                <w:i/>
                <w:szCs w:val="20"/>
                <w:lang w:val="en-GB"/>
              </w:rPr>
              <w:t>powerControl</w:t>
            </w:r>
            <w:proofErr w:type="spellEnd"/>
            <w:r w:rsidRPr="00D51B9C">
              <w:rPr>
                <w:rFonts w:eastAsia="바탕"/>
                <w:szCs w:val="20"/>
                <w:lang w:val="en-GB"/>
              </w:rPr>
              <w:t xml:space="preserve"> for SBFD symbols for PUSCH, PUCCH and SRS respectively</w:t>
            </w:r>
          </w:p>
        </w:tc>
      </w:tr>
    </w:tbl>
    <w:p w14:paraId="25FC02CC" w14:textId="77777777" w:rsidR="003C3FA8" w:rsidRDefault="003C3FA8" w:rsidP="003C3FA8">
      <w:pPr>
        <w:rPr>
          <w:lang w:val="en-GB"/>
        </w:rPr>
      </w:pPr>
    </w:p>
    <w:p w14:paraId="43E5D6D7" w14:textId="723AB8D8" w:rsidR="00260C9F" w:rsidRDefault="003C3FA8" w:rsidP="003C3FA8">
      <w:pPr>
        <w:rPr>
          <w:rFonts w:eastAsia="맑은 고딕"/>
          <w:lang w:val="en-GB" w:eastAsia="ko-KR"/>
        </w:rPr>
      </w:pPr>
      <w:r>
        <w:rPr>
          <w:lang w:val="en-GB"/>
        </w:rPr>
        <w:t xml:space="preserve">However, it is not precluded to support separate beam/TCI states for SBFD and non-SBFD symbols. </w:t>
      </w:r>
      <w:r w:rsidR="00260C9F">
        <w:rPr>
          <w:lang w:val="en-GB"/>
        </w:rPr>
        <w:t xml:space="preserve">The moderator summary </w:t>
      </w:r>
      <w:r w:rsidR="00B40B22">
        <w:rPr>
          <w:lang w:val="en-GB"/>
        </w:rPr>
        <w:t xml:space="preserve">in </w:t>
      </w:r>
      <w:r w:rsidR="00D964C7">
        <w:rPr>
          <w:lang w:val="en-GB"/>
        </w:rPr>
        <w:t>RAN 1 #119</w:t>
      </w:r>
      <w:r w:rsidR="00B40B22">
        <w:rPr>
          <w:lang w:val="en-GB"/>
        </w:rPr>
        <w:t xml:space="preserve"> meeting </w:t>
      </w:r>
      <w:r w:rsidR="00B74ADB">
        <w:rPr>
          <w:lang w:val="en-GB"/>
        </w:rPr>
        <w:t>suggested</w:t>
      </w:r>
      <w:r w:rsidR="00D350D8">
        <w:rPr>
          <w:lang w:val="en-GB"/>
        </w:rPr>
        <w:t xml:space="preserve"> the following proposed agreement</w:t>
      </w:r>
      <w:r w:rsidR="00260C9F">
        <w:rPr>
          <w:lang w:val="en-GB"/>
        </w:rPr>
        <w:t>:</w:t>
      </w:r>
    </w:p>
    <w:tbl>
      <w:tblPr>
        <w:tblStyle w:val="af5"/>
        <w:tblW w:w="0" w:type="auto"/>
        <w:tblLook w:val="04A0" w:firstRow="1" w:lastRow="0" w:firstColumn="1" w:lastColumn="0" w:noHBand="0" w:noVBand="1"/>
      </w:tblPr>
      <w:tblGrid>
        <w:gridCol w:w="9629"/>
      </w:tblGrid>
      <w:tr w:rsidR="00850F22" w14:paraId="72B5F175" w14:textId="77777777" w:rsidTr="00850F22">
        <w:tc>
          <w:tcPr>
            <w:tcW w:w="9629" w:type="dxa"/>
          </w:tcPr>
          <w:p w14:paraId="3401FF50" w14:textId="77777777" w:rsidR="00850F22" w:rsidRPr="00850F22" w:rsidRDefault="00850F22" w:rsidP="00850F22">
            <w:pPr>
              <w:rPr>
                <w:rFonts w:eastAsia="맑은 고딕"/>
                <w:b/>
                <w:lang w:eastAsia="ko-KR"/>
              </w:rPr>
            </w:pPr>
            <w:r w:rsidRPr="00850F22">
              <w:rPr>
                <w:rFonts w:eastAsia="맑은 고딕"/>
                <w:b/>
                <w:lang w:eastAsia="ko-KR"/>
              </w:rPr>
              <w:t>Proposed Agreement:</w:t>
            </w:r>
          </w:p>
          <w:p w14:paraId="4BAC6BF7" w14:textId="77777777" w:rsidR="00850F22" w:rsidRPr="00850F22" w:rsidRDefault="00850F22" w:rsidP="00850F22">
            <w:pPr>
              <w:rPr>
                <w:rFonts w:eastAsia="맑은 고딕"/>
                <w:lang w:eastAsia="ko-KR"/>
              </w:rPr>
            </w:pPr>
            <w:r w:rsidRPr="00850F22">
              <w:rPr>
                <w:rFonts w:eastAsia="맑은 고딕"/>
                <w:lang w:eastAsia="ko-KR"/>
              </w:rPr>
              <w:t>Support separate beam/spatial relations for SBFD and non-SBFD symbols for single-TRP scenario for both UL and DL.</w:t>
            </w:r>
          </w:p>
          <w:p w14:paraId="1FDCBFC7" w14:textId="1A087D72" w:rsidR="00850F22" w:rsidRPr="00850F22" w:rsidRDefault="00850F22" w:rsidP="0052047F">
            <w:pPr>
              <w:numPr>
                <w:ilvl w:val="0"/>
                <w:numId w:val="46"/>
              </w:numPr>
              <w:tabs>
                <w:tab w:val="clear" w:pos="0"/>
              </w:tabs>
              <w:rPr>
                <w:rFonts w:eastAsia="맑은 고딕"/>
                <w:lang w:eastAsia="ko-KR"/>
              </w:rPr>
            </w:pPr>
            <w:r w:rsidRPr="00850F22">
              <w:rPr>
                <w:rFonts w:eastAsia="맑은 고딕"/>
                <w:lang w:eastAsia="ko-KR"/>
              </w:rPr>
              <w:t>It does not preclude using same beam/spatial relation for SBFD and non-SBFD symbols.</w:t>
            </w:r>
          </w:p>
        </w:tc>
      </w:tr>
    </w:tbl>
    <w:p w14:paraId="55260927" w14:textId="77777777" w:rsidR="00850F22" w:rsidRPr="0052047F" w:rsidRDefault="00850F22" w:rsidP="003C3FA8">
      <w:pPr>
        <w:rPr>
          <w:rFonts w:eastAsia="맑은 고딕"/>
          <w:lang w:eastAsia="ko-KR"/>
        </w:rPr>
      </w:pPr>
    </w:p>
    <w:p w14:paraId="659DD755" w14:textId="64904BC5" w:rsidR="008238E0" w:rsidRDefault="006E3819" w:rsidP="003C3FA8">
      <w:pPr>
        <w:rPr>
          <w:lang w:val="en-GB"/>
        </w:rPr>
      </w:pPr>
      <w:r>
        <w:rPr>
          <w:lang w:val="en-GB"/>
        </w:rPr>
        <w:t xml:space="preserve">While </w:t>
      </w:r>
      <w:r w:rsidR="00CF4889">
        <w:rPr>
          <w:lang w:val="en-GB"/>
        </w:rPr>
        <w:t>a large majority of</w:t>
      </w:r>
      <w:r>
        <w:rPr>
          <w:lang w:val="en-GB"/>
        </w:rPr>
        <w:t xml:space="preserve"> companies support the proposal, there are still some opponents. We discuss </w:t>
      </w:r>
      <w:r w:rsidR="0080055B">
        <w:rPr>
          <w:lang w:val="en-GB"/>
        </w:rPr>
        <w:t xml:space="preserve">the support of </w:t>
      </w:r>
      <w:r w:rsidR="0080055B">
        <w:rPr>
          <w:rFonts w:eastAsiaTheme="minorEastAsia" w:hint="eastAsia"/>
          <w:lang w:eastAsia="zh-CN"/>
        </w:rPr>
        <w:t xml:space="preserve">separate beam/spatial relations for SBFD and non-SBFD symbols for </w:t>
      </w:r>
      <w:r w:rsidR="0080055B">
        <w:rPr>
          <w:rFonts w:eastAsiaTheme="minorEastAsia"/>
          <w:lang w:eastAsia="zh-CN"/>
        </w:rPr>
        <w:t>single-TRP scenario</w:t>
      </w:r>
      <w:r w:rsidR="0080055B">
        <w:rPr>
          <w:rFonts w:eastAsiaTheme="minorEastAsia" w:hint="eastAsia"/>
          <w:lang w:eastAsia="zh-CN"/>
        </w:rPr>
        <w:t xml:space="preserve"> </w:t>
      </w:r>
      <w:r>
        <w:rPr>
          <w:lang w:val="en-GB"/>
        </w:rPr>
        <w:t xml:space="preserve">in the following. </w:t>
      </w:r>
    </w:p>
    <w:p w14:paraId="4E1B38C2" w14:textId="77777777" w:rsidR="004134F2" w:rsidRDefault="003C3FA8" w:rsidP="003C3FA8">
      <w:pPr>
        <w:rPr>
          <w:lang w:val="en-GB"/>
        </w:rPr>
      </w:pPr>
      <w:r>
        <w:rPr>
          <w:lang w:val="en-GB"/>
        </w:rPr>
        <w:t>Several proponents have pointed out the benefits of using separate TCI states for SBFD and non-SBFD symbols. Using separate receiver beam</w:t>
      </w:r>
      <w:r w:rsidR="00FD62DA">
        <w:rPr>
          <w:lang w:val="en-GB"/>
        </w:rPr>
        <w:t>s and/or antenna panels</w:t>
      </w:r>
      <w:r>
        <w:rPr>
          <w:lang w:val="en-GB"/>
        </w:rPr>
        <w:t xml:space="preserve"> at the </w:t>
      </w:r>
      <w:proofErr w:type="spellStart"/>
      <w:r>
        <w:rPr>
          <w:lang w:val="en-GB"/>
        </w:rPr>
        <w:t>gNB</w:t>
      </w:r>
      <w:proofErr w:type="spellEnd"/>
      <w:r>
        <w:rPr>
          <w:lang w:val="en-GB"/>
        </w:rPr>
        <w:t xml:space="preserve"> for uplink reception in SBFD and non-SBFD symbols reduces possible degradation caused due to inter-</w:t>
      </w:r>
      <w:proofErr w:type="spellStart"/>
      <w:r>
        <w:rPr>
          <w:lang w:val="en-GB"/>
        </w:rPr>
        <w:t>gNB</w:t>
      </w:r>
      <w:proofErr w:type="spellEnd"/>
      <w:r>
        <w:rPr>
          <w:lang w:val="en-GB"/>
        </w:rPr>
        <w:t xml:space="preserve"> and inter-UE cross link interference</w:t>
      </w:r>
      <w:r w:rsidR="00FD62DA">
        <w:rPr>
          <w:lang w:val="en-GB"/>
        </w:rPr>
        <w:t xml:space="preserve"> </w:t>
      </w:r>
      <w:proofErr w:type="gramStart"/>
      <w:r w:rsidR="00FD62DA">
        <w:rPr>
          <w:lang w:val="en-GB"/>
        </w:rPr>
        <w:t>and also</w:t>
      </w:r>
      <w:proofErr w:type="gramEnd"/>
      <w:r w:rsidR="00FD62DA">
        <w:rPr>
          <w:lang w:val="en-GB"/>
        </w:rPr>
        <w:t xml:space="preserve"> </w:t>
      </w:r>
      <w:r w:rsidR="006E1DC0">
        <w:rPr>
          <w:lang w:val="en-GB"/>
        </w:rPr>
        <w:t xml:space="preserve">due </w:t>
      </w:r>
      <w:r w:rsidR="00FD62DA">
        <w:rPr>
          <w:lang w:val="en-GB"/>
        </w:rPr>
        <w:t>residual self-interference at the base station end</w:t>
      </w:r>
      <w:r>
        <w:rPr>
          <w:lang w:val="en-GB"/>
        </w:rPr>
        <w:t>.</w:t>
      </w:r>
      <w:r w:rsidR="00FD62DA">
        <w:rPr>
          <w:lang w:val="en-GB"/>
        </w:rPr>
        <w:t xml:space="preserve"> </w:t>
      </w:r>
      <w:r w:rsidR="006E1DC0">
        <w:rPr>
          <w:lang w:val="en-GB"/>
        </w:rPr>
        <w:t>Supporting separate TCI states for SBFD and non-SBFD symbols does not preclude the network from configuring the same TCI state for SBFD and non-SBFD symbols</w:t>
      </w:r>
      <w:r w:rsidR="009F5E23">
        <w:rPr>
          <w:lang w:val="en-GB"/>
        </w:rPr>
        <w:t xml:space="preserve"> (as indicated in the moderator’s proposed agreement)</w:t>
      </w:r>
      <w:r w:rsidR="006E1DC0">
        <w:rPr>
          <w:lang w:val="en-GB"/>
        </w:rPr>
        <w:t xml:space="preserve">, if such a design is ok </w:t>
      </w:r>
      <w:r w:rsidR="005A1C34">
        <w:rPr>
          <w:lang w:val="en-GB"/>
        </w:rPr>
        <w:t>or</w:t>
      </w:r>
      <w:r w:rsidR="006E1DC0">
        <w:rPr>
          <w:lang w:val="en-GB"/>
        </w:rPr>
        <w:t xml:space="preserve"> preferred at the network side</w:t>
      </w:r>
      <w:r w:rsidR="00260C9F">
        <w:rPr>
          <w:lang w:val="en-GB"/>
        </w:rPr>
        <w:t xml:space="preserve"> </w:t>
      </w:r>
      <w:r w:rsidR="0036052A">
        <w:rPr>
          <w:lang w:val="en-GB"/>
        </w:rPr>
        <w:t xml:space="preserve">(which is </w:t>
      </w:r>
      <w:r w:rsidR="00260C9F">
        <w:rPr>
          <w:lang w:val="en-GB"/>
        </w:rPr>
        <w:t>proposed by opponents of this design</w:t>
      </w:r>
      <w:r w:rsidR="0036052A">
        <w:rPr>
          <w:lang w:val="en-GB"/>
        </w:rPr>
        <w:t>)</w:t>
      </w:r>
      <w:r w:rsidR="006E1DC0">
        <w:rPr>
          <w:lang w:val="en-GB"/>
        </w:rPr>
        <w:t xml:space="preserve">. </w:t>
      </w:r>
    </w:p>
    <w:p w14:paraId="0E0FCD07" w14:textId="776F2D89" w:rsidR="00926D72" w:rsidRDefault="006E1DC0" w:rsidP="003C3FA8">
      <w:pPr>
        <w:rPr>
          <w:lang w:val="en-GB"/>
        </w:rPr>
      </w:pPr>
      <w:r>
        <w:rPr>
          <w:lang w:val="en-GB"/>
        </w:rPr>
        <w:t xml:space="preserve">Furthermore, </w:t>
      </w:r>
      <w:r w:rsidR="000C78D4">
        <w:rPr>
          <w:lang w:val="en-GB"/>
        </w:rPr>
        <w:t xml:space="preserve">using separate TCI states for SBFD and non-SBFD symbols </w:t>
      </w:r>
      <w:r>
        <w:rPr>
          <w:lang w:val="en-GB"/>
        </w:rPr>
        <w:t xml:space="preserve">is </w:t>
      </w:r>
      <w:r w:rsidR="005F6C77">
        <w:rPr>
          <w:lang w:val="en-GB"/>
        </w:rPr>
        <w:t xml:space="preserve">also </w:t>
      </w:r>
      <w:r>
        <w:rPr>
          <w:lang w:val="en-GB"/>
        </w:rPr>
        <w:t>consistent with the agreement</w:t>
      </w:r>
      <w:r w:rsidR="00782336">
        <w:rPr>
          <w:lang w:val="en-GB"/>
        </w:rPr>
        <w:t xml:space="preserve"> on supporting </w:t>
      </w:r>
      <w:r w:rsidR="00782336" w:rsidRPr="00D51B9C">
        <w:rPr>
          <w:rFonts w:eastAsia="맑은 고딕"/>
          <w:szCs w:val="20"/>
          <w:lang w:val="en-GB"/>
        </w:rPr>
        <w:t>separate UL power control for PUSCH/PUCCH/SRS transmissions in SBFD symbols and non-SBFD symbols based on unified TCI state framework</w:t>
      </w:r>
      <w:r>
        <w:rPr>
          <w:lang w:val="en-GB"/>
        </w:rPr>
        <w:t>. Each</w:t>
      </w:r>
      <w:r w:rsidR="00782336">
        <w:rPr>
          <w:lang w:val="en-GB"/>
        </w:rPr>
        <w:t xml:space="preserve"> </w:t>
      </w:r>
      <w:r>
        <w:rPr>
          <w:lang w:val="en-GB"/>
        </w:rPr>
        <w:t xml:space="preserve">TCI state can be associated with </w:t>
      </w:r>
      <w:r w:rsidRPr="00D51B9C">
        <w:rPr>
          <w:rFonts w:eastAsia="바탕"/>
          <w:szCs w:val="20"/>
          <w:lang w:val="en-GB" w:eastAsia="x-none"/>
        </w:rPr>
        <w:t>separate UL power control parameters for SBFD symbols and non-SBFD symbols</w:t>
      </w:r>
      <w:r>
        <w:rPr>
          <w:rFonts w:eastAsia="바탕"/>
          <w:szCs w:val="20"/>
          <w:lang w:val="en-GB" w:eastAsia="x-none"/>
        </w:rPr>
        <w:t xml:space="preserve">, as per the agreement, and based on whether the TCI state is associated with SBFD symbols or non-SBFD symbols, the UE uses the corresponding power control parameters. </w:t>
      </w:r>
      <w:r w:rsidR="00C30B85">
        <w:rPr>
          <w:rFonts w:eastAsia="바탕"/>
          <w:szCs w:val="20"/>
          <w:lang w:val="en-GB" w:eastAsia="x-none"/>
        </w:rPr>
        <w:t xml:space="preserve">When </w:t>
      </w:r>
      <w:r w:rsidR="00C30B85">
        <w:rPr>
          <w:lang w:val="en-GB"/>
        </w:rPr>
        <w:t>using separate TCI states for SBFD and non-SBFD symbols, the network indicates which of the two TCI states is for SBFD symbols and which one is for non-SBFD symbols, and the UE appropriately uses the corresponding uplink power control parameters.</w:t>
      </w:r>
    </w:p>
    <w:p w14:paraId="53C0613C" w14:textId="56940202" w:rsidR="00926D72" w:rsidRDefault="00926D72" w:rsidP="003C3FA8">
      <w:pPr>
        <w:rPr>
          <w:lang w:val="en-GB"/>
        </w:rPr>
      </w:pPr>
      <w:r>
        <w:rPr>
          <w:lang w:val="en-GB"/>
        </w:rPr>
        <w:t xml:space="preserve">For example, network may indicate two TCI states, TCI1 and TCI2. TCI1 may be associated with P1 and P2, where P1 is the UL power control parameter set for SBFD symbols and P2 is the UL power control parameter set for non-SBFD symbols. TCI2 may be associated with P3 and P4, where P3 is the UL power control parameter set for SBFD symbols and P4 is the UL power control parameter set for non-SBFD symbols. Networking may indicate TCI1 for SBFD symbols and TCI2 for non-SBFD symbols. In such a case, UE uses TCI1 and P1 for transmissions on SBFD symbols and TCI2 </w:t>
      </w:r>
      <w:r>
        <w:rPr>
          <w:lang w:val="en-GB"/>
        </w:rPr>
        <w:lastRenderedPageBreak/>
        <w:t>and P4 for transmissions on non-SBFD symbols. In the opposite scenario, when network indicates TCI2 for SBFD symbols and TCI1 for non-SBFD symbols, UE uses TCI2 and P3 for transmissions on SBFD symbols and TCI1 and P2 for transmissions on non-SBFD symbols.</w:t>
      </w:r>
    </w:p>
    <w:p w14:paraId="1CE61E5F" w14:textId="780BC0DD" w:rsidR="00106ABF" w:rsidRDefault="00106ABF" w:rsidP="003C3FA8">
      <w:pPr>
        <w:rPr>
          <w:lang w:val="en-GB"/>
        </w:rPr>
      </w:pPr>
      <w:r>
        <w:rPr>
          <w:lang w:val="en-GB"/>
        </w:rPr>
        <w:t xml:space="preserve">Companies who support </w:t>
      </w:r>
      <w:r>
        <w:rPr>
          <w:rFonts w:eastAsiaTheme="minorEastAsia" w:hint="eastAsia"/>
          <w:lang w:eastAsia="zh-CN"/>
        </w:rPr>
        <w:t xml:space="preserve">separate beam/spatial relations for SBFD and non-SBFD symbols for </w:t>
      </w:r>
      <w:r>
        <w:rPr>
          <w:rFonts w:eastAsiaTheme="minorEastAsia"/>
          <w:lang w:eastAsia="zh-CN"/>
        </w:rPr>
        <w:t>single-TRP scenario</w:t>
      </w:r>
      <w:r>
        <w:rPr>
          <w:rFonts w:eastAsiaTheme="minorEastAsia" w:hint="eastAsia"/>
          <w:lang w:eastAsia="zh-CN"/>
        </w:rPr>
        <w:t xml:space="preserve"> for both UL and DL</w:t>
      </w:r>
      <w:r>
        <w:rPr>
          <w:rFonts w:eastAsiaTheme="minorEastAsia"/>
          <w:lang w:eastAsia="zh-CN"/>
        </w:rPr>
        <w:t xml:space="preserve"> have proposed different ways in which the network can indicate which of the two TCI states is for SBFD symbols and which is for non-SBFD symbols. </w:t>
      </w:r>
      <w:r w:rsidR="00673662">
        <w:rPr>
          <w:rFonts w:eastAsiaTheme="minorEastAsia"/>
          <w:lang w:eastAsia="zh-CN"/>
        </w:rPr>
        <w:t>The first</w:t>
      </w:r>
      <w:r>
        <w:rPr>
          <w:rFonts w:eastAsiaTheme="minorEastAsia"/>
          <w:lang w:eastAsia="zh-CN"/>
        </w:rPr>
        <w:t xml:space="preserve"> option is for RRC to configure two separate lists of TCI states, one for SBFD symbols and the other for non-SBFD symbols. Depending on which list the indicated TCI state belongs to, the UE can determine which of the two indicated TCI states </w:t>
      </w:r>
      <w:proofErr w:type="gramStart"/>
      <w:r>
        <w:rPr>
          <w:rFonts w:eastAsiaTheme="minorEastAsia"/>
          <w:lang w:eastAsia="zh-CN"/>
        </w:rPr>
        <w:t>is</w:t>
      </w:r>
      <w:proofErr w:type="gramEnd"/>
      <w:r>
        <w:rPr>
          <w:rFonts w:eastAsiaTheme="minorEastAsia"/>
          <w:lang w:eastAsia="zh-CN"/>
        </w:rPr>
        <w:t xml:space="preserve"> for SBFD and non-SBFD symbols, respectively. The second option is to indicate via MAC CE. The MAC CE that activates TCI states can also indicate, for each codepoint, which of the pair of activated TCI states is for SBFD and non-SBFD symbols, respectively. Yet another option is to </w:t>
      </w:r>
      <w:r w:rsidR="00203F7C">
        <w:rPr>
          <w:rFonts w:eastAsiaTheme="minorEastAsia"/>
          <w:lang w:eastAsia="zh-CN"/>
        </w:rPr>
        <w:t>re-</w:t>
      </w:r>
      <w:r>
        <w:rPr>
          <w:rFonts w:eastAsiaTheme="minorEastAsia"/>
          <w:lang w:eastAsia="zh-CN"/>
        </w:rPr>
        <w:t xml:space="preserve">use </w:t>
      </w:r>
      <w:r w:rsidR="00203F7C">
        <w:rPr>
          <w:rFonts w:eastAsiaTheme="minorEastAsia"/>
          <w:lang w:eastAsia="zh-CN"/>
        </w:rPr>
        <w:t xml:space="preserve">a </w:t>
      </w:r>
      <w:proofErr w:type="spellStart"/>
      <w:r w:rsidR="00203F7C">
        <w:rPr>
          <w:rFonts w:eastAsiaTheme="minorEastAsia"/>
          <w:lang w:eastAsia="zh-CN"/>
        </w:rPr>
        <w:t>mTRP</w:t>
      </w:r>
      <w:proofErr w:type="spellEnd"/>
      <w:r w:rsidR="00203F7C">
        <w:rPr>
          <w:rFonts w:eastAsiaTheme="minorEastAsia"/>
          <w:lang w:eastAsia="zh-CN"/>
        </w:rPr>
        <w:t xml:space="preserve"> TCI pair with </w:t>
      </w:r>
      <w:r>
        <w:rPr>
          <w:rFonts w:eastAsiaTheme="minorEastAsia"/>
          <w:lang w:eastAsia="zh-CN"/>
        </w:rPr>
        <w:t xml:space="preserve">a default </w:t>
      </w:r>
      <w:r w:rsidR="00203F7C">
        <w:rPr>
          <w:rFonts w:eastAsiaTheme="minorEastAsia"/>
          <w:lang w:eastAsia="zh-CN"/>
        </w:rPr>
        <w:t xml:space="preserve">mapping </w:t>
      </w:r>
      <w:r>
        <w:rPr>
          <w:rFonts w:eastAsiaTheme="minorEastAsia"/>
          <w:lang w:eastAsia="zh-CN"/>
        </w:rPr>
        <w:t>rule</w:t>
      </w:r>
      <w:r w:rsidR="00203F7C">
        <w:rPr>
          <w:rFonts w:eastAsiaTheme="minorEastAsia"/>
          <w:lang w:eastAsia="zh-CN"/>
        </w:rPr>
        <w:t xml:space="preserve"> between the first and the second of the TCI pair</w:t>
      </w:r>
      <w:r>
        <w:rPr>
          <w:rFonts w:eastAsiaTheme="minorEastAsia"/>
          <w:lang w:eastAsia="zh-CN"/>
        </w:rPr>
        <w:t xml:space="preserve">. </w:t>
      </w:r>
      <w:r w:rsidR="00203F7C">
        <w:rPr>
          <w:rFonts w:eastAsiaTheme="minorEastAsia"/>
          <w:lang w:eastAsia="zh-CN"/>
        </w:rPr>
        <w:t xml:space="preserve">Based on </w:t>
      </w:r>
      <w:proofErr w:type="spellStart"/>
      <w:r w:rsidR="00203F7C">
        <w:rPr>
          <w:rFonts w:eastAsiaTheme="minorEastAsia"/>
          <w:lang w:eastAsia="zh-CN"/>
        </w:rPr>
        <w:t>mTRP</w:t>
      </w:r>
      <w:proofErr w:type="spellEnd"/>
      <w:r w:rsidR="00203F7C">
        <w:rPr>
          <w:rFonts w:eastAsiaTheme="minorEastAsia"/>
          <w:lang w:eastAsia="zh-CN"/>
        </w:rPr>
        <w:t xml:space="preserve">, one code point can be mapped to a TCI pair and UE can map the TCI pair to non-SBFD symbols and SBFD-symbols based on a mapping rule. </w:t>
      </w:r>
      <w:r>
        <w:rPr>
          <w:rFonts w:eastAsiaTheme="minorEastAsia"/>
          <w:lang w:eastAsia="zh-CN"/>
        </w:rPr>
        <w:t xml:space="preserve">Some examples of </w:t>
      </w:r>
      <w:r w:rsidR="00203F7C">
        <w:rPr>
          <w:rFonts w:eastAsiaTheme="minorEastAsia"/>
          <w:lang w:eastAsia="zh-CN"/>
        </w:rPr>
        <w:t>a mapping</w:t>
      </w:r>
      <w:r>
        <w:rPr>
          <w:rFonts w:eastAsiaTheme="minorEastAsia"/>
          <w:lang w:eastAsia="zh-CN"/>
        </w:rPr>
        <w:t xml:space="preserve"> rule are: (a) the first TCI state in the pair of TCI states in a codepoint is for SBFD symbols, and the second is for non-SBFD symbols; or (b) the TCI state with a lower (or higher) TCI state ID is for SBFD symbols, and the other is for non-SBFD symbols.</w:t>
      </w:r>
    </w:p>
    <w:p w14:paraId="11102BC2" w14:textId="29071CFC" w:rsidR="00106ABF" w:rsidRDefault="00BB79FE" w:rsidP="00BB79FE">
      <w:pPr>
        <w:rPr>
          <w:b/>
          <w:i/>
          <w:lang w:val="en-GB"/>
        </w:rPr>
      </w:pPr>
      <w:r w:rsidRPr="00BB79FE">
        <w:rPr>
          <w:b/>
          <w:i/>
          <w:lang w:val="en-GB"/>
        </w:rPr>
        <w:t xml:space="preserve">Proposal </w:t>
      </w:r>
      <w:r w:rsidR="00633FAF">
        <w:rPr>
          <w:rFonts w:eastAsia="맑은 고딕" w:hint="eastAsia"/>
          <w:b/>
          <w:i/>
          <w:lang w:val="en-GB" w:eastAsia="ko-KR"/>
        </w:rPr>
        <w:t>13</w:t>
      </w:r>
      <w:r w:rsidRPr="00BB79FE">
        <w:rPr>
          <w:b/>
          <w:i/>
          <w:lang w:val="en-GB"/>
        </w:rPr>
        <w:t xml:space="preserve">: </w:t>
      </w:r>
      <w:r w:rsidRPr="00BB79FE">
        <w:rPr>
          <w:rFonts w:hint="eastAsia"/>
          <w:b/>
          <w:i/>
        </w:rPr>
        <w:t>Support separate beam/</w:t>
      </w:r>
      <w:r w:rsidR="00106ABF">
        <w:rPr>
          <w:b/>
          <w:i/>
        </w:rPr>
        <w:t>TCI states</w:t>
      </w:r>
      <w:r w:rsidRPr="00BB79FE">
        <w:rPr>
          <w:rFonts w:hint="eastAsia"/>
          <w:b/>
          <w:i/>
        </w:rPr>
        <w:t xml:space="preserve"> for SBFD and non-SBFD symbols for </w:t>
      </w:r>
      <w:r w:rsidRPr="00BB79FE">
        <w:rPr>
          <w:b/>
          <w:i/>
        </w:rPr>
        <w:t>single-TRP scenario</w:t>
      </w:r>
      <w:r w:rsidRPr="00BB79FE">
        <w:rPr>
          <w:rFonts w:hint="eastAsia"/>
          <w:b/>
          <w:i/>
        </w:rPr>
        <w:t xml:space="preserve"> for both UL and DL</w:t>
      </w:r>
      <w:r w:rsidRPr="00BB79FE">
        <w:rPr>
          <w:b/>
          <w:i/>
          <w:lang w:val="en-GB"/>
        </w:rPr>
        <w:t>.</w:t>
      </w:r>
    </w:p>
    <w:p w14:paraId="63CE809F" w14:textId="57B4E7AA" w:rsidR="009133A2" w:rsidRPr="0052047F" w:rsidRDefault="00106ABF" w:rsidP="00582095">
      <w:pPr>
        <w:spacing w:after="0"/>
        <w:rPr>
          <w:rFonts w:eastAsia="맑은 고딕"/>
          <w:b/>
          <w:i/>
          <w:lang w:val="en-GB" w:eastAsia="ko-KR"/>
        </w:rPr>
      </w:pPr>
      <w:r>
        <w:rPr>
          <w:b/>
          <w:i/>
          <w:lang w:val="en-GB"/>
        </w:rPr>
        <w:t xml:space="preserve">Proposal </w:t>
      </w:r>
      <w:r w:rsidR="00633FAF">
        <w:rPr>
          <w:rFonts w:eastAsia="맑은 고딕" w:hint="eastAsia"/>
          <w:b/>
          <w:i/>
          <w:lang w:val="en-GB" w:eastAsia="ko-KR"/>
        </w:rPr>
        <w:t>14</w:t>
      </w:r>
      <w:r>
        <w:rPr>
          <w:b/>
          <w:i/>
          <w:lang w:val="en-GB"/>
        </w:rPr>
        <w:t xml:space="preserve">: When </w:t>
      </w:r>
      <w:proofErr w:type="spellStart"/>
      <w:r>
        <w:rPr>
          <w:b/>
          <w:i/>
          <w:lang w:val="en-GB"/>
        </w:rPr>
        <w:t>gNB</w:t>
      </w:r>
      <w:proofErr w:type="spellEnd"/>
      <w:r>
        <w:rPr>
          <w:b/>
          <w:i/>
          <w:lang w:val="en-GB"/>
        </w:rPr>
        <w:t xml:space="preserve"> supports separate</w:t>
      </w:r>
      <w:r w:rsidR="0020313B">
        <w:rPr>
          <w:b/>
          <w:i/>
          <w:lang w:val="en-GB"/>
        </w:rPr>
        <w:t xml:space="preserve"> TCI states for SBFD and non-SBFD symbols, down-select from the following options</w:t>
      </w:r>
      <w:r w:rsidR="004D42A3">
        <w:rPr>
          <w:b/>
          <w:i/>
          <w:lang w:val="en-GB"/>
        </w:rPr>
        <w:t xml:space="preserve"> for the UE</w:t>
      </w:r>
      <w:r w:rsidR="0020313B">
        <w:rPr>
          <w:b/>
          <w:i/>
          <w:lang w:val="en-GB"/>
        </w:rPr>
        <w:t xml:space="preserve"> to determine which TCI state is for SBFD symbols and which TCI state is for non-SBFD symbols</w:t>
      </w:r>
      <w:r w:rsidR="009133A2">
        <w:rPr>
          <w:b/>
          <w:i/>
          <w:lang w:val="en-GB"/>
        </w:rPr>
        <w:t>:</w:t>
      </w:r>
    </w:p>
    <w:p w14:paraId="2160F2D9" w14:textId="77777777" w:rsidR="00633FAF" w:rsidRPr="0052047F" w:rsidRDefault="0020313B" w:rsidP="00633FAF">
      <w:pPr>
        <w:pStyle w:val="a"/>
        <w:numPr>
          <w:ilvl w:val="0"/>
          <w:numId w:val="46"/>
        </w:numPr>
        <w:rPr>
          <w:lang w:val="en-GB"/>
        </w:rPr>
      </w:pPr>
      <w:r w:rsidRPr="0052047F">
        <w:rPr>
          <w:b/>
          <w:i/>
          <w:lang w:val="en-GB"/>
        </w:rPr>
        <w:t>Option 1: Indication via RRC signalling (e.g., configuration of two separate lists of TCI states for SBFD and non-SBFD symbols</w:t>
      </w:r>
      <w:r w:rsidR="0086025B" w:rsidRPr="0052047F">
        <w:rPr>
          <w:b/>
          <w:i/>
          <w:lang w:val="en-GB"/>
        </w:rPr>
        <w:t xml:space="preserve">, or a bitfield </w:t>
      </w:r>
      <w:r w:rsidR="00C2690A" w:rsidRPr="0052047F">
        <w:rPr>
          <w:b/>
          <w:i/>
          <w:lang w:val="en-GB"/>
        </w:rPr>
        <w:t>indicating</w:t>
      </w:r>
      <w:r w:rsidR="0086025B" w:rsidRPr="0052047F">
        <w:rPr>
          <w:b/>
          <w:i/>
          <w:lang w:val="en-GB"/>
        </w:rPr>
        <w:t xml:space="preserve"> which of a pair of TCI states is for SBFD symbols</w:t>
      </w:r>
      <w:r w:rsidRPr="0052047F">
        <w:rPr>
          <w:b/>
          <w:i/>
          <w:lang w:val="en-GB"/>
        </w:rPr>
        <w:t>).</w:t>
      </w:r>
    </w:p>
    <w:p w14:paraId="26B69822" w14:textId="52284F74" w:rsidR="00633FAF" w:rsidRPr="0052047F" w:rsidRDefault="0020313B" w:rsidP="00633FAF">
      <w:pPr>
        <w:pStyle w:val="a"/>
        <w:numPr>
          <w:ilvl w:val="0"/>
          <w:numId w:val="46"/>
        </w:numPr>
        <w:rPr>
          <w:lang w:val="en-GB"/>
        </w:rPr>
      </w:pPr>
      <w:r w:rsidRPr="0052047F">
        <w:rPr>
          <w:b/>
          <w:i/>
          <w:lang w:val="en-GB"/>
        </w:rPr>
        <w:t>Option 2: Indication via TCI state activation/deactivation MAC CE (e.g., additional field in MAC CE per codepoint to indicate which of the pair of activated TCI states is for SBFD symbols).</w:t>
      </w:r>
    </w:p>
    <w:p w14:paraId="136FB508" w14:textId="6F7D0827" w:rsidR="00BB79FE" w:rsidRPr="0052047F" w:rsidRDefault="0020313B" w:rsidP="0052047F">
      <w:pPr>
        <w:pStyle w:val="a"/>
        <w:numPr>
          <w:ilvl w:val="0"/>
          <w:numId w:val="46"/>
        </w:numPr>
        <w:rPr>
          <w:lang w:val="en-GB"/>
        </w:rPr>
      </w:pPr>
      <w:r w:rsidRPr="0052047F">
        <w:rPr>
          <w:b/>
          <w:i/>
          <w:lang w:val="en-GB"/>
        </w:rPr>
        <w:t xml:space="preserve">Option 3: Default rule (e.g., first TCI state or TCI state with the lowest </w:t>
      </w:r>
      <w:r w:rsidR="001A72AA" w:rsidRPr="0052047F">
        <w:rPr>
          <w:b/>
          <w:i/>
          <w:lang w:val="en-GB"/>
        </w:rPr>
        <w:t>TCI state ID</w:t>
      </w:r>
      <w:r w:rsidRPr="0052047F">
        <w:rPr>
          <w:b/>
          <w:i/>
          <w:lang w:val="en-GB"/>
        </w:rPr>
        <w:t xml:space="preserve"> is for SBFD symbols).</w:t>
      </w:r>
      <w:r w:rsidRPr="0052047F">
        <w:rPr>
          <w:lang w:val="en-GB"/>
        </w:rPr>
        <w:t xml:space="preserve"> </w:t>
      </w:r>
    </w:p>
    <w:p w14:paraId="350D96F4" w14:textId="77777777" w:rsidR="001B64AA" w:rsidRDefault="001B64AA" w:rsidP="001B64AA">
      <w:pPr>
        <w:rPr>
          <w:lang w:val="en-GB"/>
        </w:rPr>
      </w:pPr>
    </w:p>
    <w:p w14:paraId="7DBF3CC6" w14:textId="2464D7AF" w:rsidR="001B64AA" w:rsidRDefault="001B64AA" w:rsidP="001B64AA">
      <w:pPr>
        <w:rPr>
          <w:lang w:val="en-GB"/>
        </w:rPr>
      </w:pPr>
      <w:r>
        <w:rPr>
          <w:lang w:val="en-GB"/>
        </w:rPr>
        <w:t>In RAN 1 #120, feature lead provided the following as part of the summary for beam management with SBFD operation:</w:t>
      </w:r>
    </w:p>
    <w:tbl>
      <w:tblPr>
        <w:tblStyle w:val="af5"/>
        <w:tblW w:w="0" w:type="auto"/>
        <w:tblLook w:val="04A0" w:firstRow="1" w:lastRow="0" w:firstColumn="1" w:lastColumn="0" w:noHBand="0" w:noVBand="1"/>
      </w:tblPr>
      <w:tblGrid>
        <w:gridCol w:w="9629"/>
      </w:tblGrid>
      <w:tr w:rsidR="001B64AA" w14:paraId="259D8385" w14:textId="77777777" w:rsidTr="001B64AA">
        <w:tc>
          <w:tcPr>
            <w:tcW w:w="9629" w:type="dxa"/>
          </w:tcPr>
          <w:p w14:paraId="124C56AF" w14:textId="77777777" w:rsidR="001B64AA" w:rsidRPr="00CB6C3D" w:rsidRDefault="001B64AA" w:rsidP="001B64AA">
            <w:pPr>
              <w:rPr>
                <w:rFonts w:eastAsiaTheme="minorEastAsia"/>
                <w:b/>
                <w:u w:val="single"/>
                <w:lang w:eastAsia="zh-CN"/>
              </w:rPr>
            </w:pPr>
            <w:r w:rsidRPr="00CB6C3D">
              <w:rPr>
                <w:rFonts w:eastAsiaTheme="minorEastAsia" w:hint="eastAsia"/>
                <w:b/>
                <w:u w:val="single"/>
                <w:lang w:eastAsia="zh-CN"/>
              </w:rPr>
              <w:t>T</w:t>
            </w:r>
            <w:r w:rsidRPr="00CB6C3D">
              <w:rPr>
                <w:rFonts w:eastAsia="맑은 고딕"/>
                <w:b/>
                <w:u w:val="single"/>
                <w:lang w:eastAsia="zh-CN"/>
              </w:rPr>
              <w:t>he case where UL power control is not associated within TCI state</w:t>
            </w:r>
          </w:p>
          <w:p w14:paraId="0DEF04F2" w14:textId="5B41974C" w:rsidR="001B64AA" w:rsidRPr="0052047F" w:rsidRDefault="001B64AA" w:rsidP="0052047F">
            <w:pPr>
              <w:spacing w:after="120"/>
              <w:rPr>
                <w:rFonts w:eastAsiaTheme="minorEastAsia"/>
                <w:lang w:eastAsia="zh-CN"/>
              </w:rPr>
            </w:pPr>
            <w:r w:rsidRPr="00F77B2D">
              <w:rPr>
                <w:rFonts w:ascii="Times" w:eastAsiaTheme="minorEastAsia" w:hAnsi="Times" w:cs="Times" w:hint="eastAsia"/>
                <w:lang w:val="en-GB" w:eastAsia="zh-CN"/>
              </w:rPr>
              <w:t>F</w:t>
            </w:r>
            <w:r w:rsidRPr="00F77B2D">
              <w:rPr>
                <w:rFonts w:ascii="Times" w:eastAsiaTheme="minorEastAsia" w:hAnsi="Times" w:cs="Times"/>
                <w:lang w:val="en-GB" w:eastAsia="zh-CN"/>
              </w:rPr>
              <w:t xml:space="preserve">or </w:t>
            </w:r>
            <w:r w:rsidRPr="00F77B2D">
              <w:rPr>
                <w:rFonts w:ascii="Times" w:hAnsi="Times" w:cs="Times"/>
                <w:lang w:val="en-GB"/>
              </w:rPr>
              <w:t>the case unified TCI state</w:t>
            </w:r>
            <w:r w:rsidRPr="00F77B2D">
              <w:rPr>
                <w:rFonts w:ascii="Times" w:eastAsiaTheme="minorEastAsia" w:hAnsi="Times" w:cs="Times"/>
                <w:lang w:val="en-GB" w:eastAsia="zh-CN"/>
              </w:rPr>
              <w:t xml:space="preserve"> is configured and </w:t>
            </w:r>
            <w:r w:rsidRPr="00F77B2D">
              <w:rPr>
                <w:rFonts w:ascii="Times" w:hAnsi="Times" w:cs="Times"/>
                <w:lang w:val="en-GB"/>
              </w:rPr>
              <w:t xml:space="preserve">UL power control </w:t>
            </w:r>
            <w:r w:rsidRPr="00F77B2D">
              <w:rPr>
                <w:rFonts w:ascii="Times" w:eastAsiaTheme="minorEastAsia" w:hAnsi="Times" w:cs="Times"/>
                <w:lang w:val="en-GB" w:eastAsia="zh-CN"/>
              </w:rPr>
              <w:t>parameters are</w:t>
            </w:r>
            <w:r w:rsidRPr="00F77B2D">
              <w:rPr>
                <w:rFonts w:ascii="Times" w:hAnsi="Times" w:cs="Times"/>
                <w:lang w:val="en-GB"/>
              </w:rPr>
              <w:t xml:space="preserve"> not </w:t>
            </w:r>
            <w:r w:rsidRPr="00F77B2D">
              <w:rPr>
                <w:rFonts w:ascii="Times" w:eastAsiaTheme="minorEastAsia" w:hAnsi="Times" w:cs="Times"/>
                <w:lang w:val="en-GB" w:eastAsia="zh-CN"/>
              </w:rPr>
              <w:t>configured with</w:t>
            </w:r>
            <w:r w:rsidRPr="00F77B2D">
              <w:rPr>
                <w:rFonts w:ascii="Times" w:hAnsi="Times" w:cs="Times"/>
                <w:lang w:val="en-GB"/>
              </w:rPr>
              <w:t xml:space="preserve">in </w:t>
            </w:r>
            <w:r w:rsidRPr="00F77B2D">
              <w:rPr>
                <w:rFonts w:ascii="Times" w:eastAsiaTheme="minorEastAsia" w:hAnsi="Times" w:cs="Times"/>
                <w:lang w:val="en-GB" w:eastAsia="zh-CN"/>
              </w:rPr>
              <w:t xml:space="preserve">unified </w:t>
            </w:r>
            <w:r w:rsidRPr="00F77B2D">
              <w:rPr>
                <w:rFonts w:ascii="Times" w:hAnsi="Times" w:cs="Times"/>
                <w:lang w:val="en-GB"/>
              </w:rPr>
              <w:t>TCI state</w:t>
            </w:r>
            <w:r w:rsidRPr="00F77B2D">
              <w:rPr>
                <w:rFonts w:ascii="Times" w:eastAsiaTheme="minorEastAsia" w:hAnsi="Times" w:cs="Times"/>
                <w:lang w:val="en-GB" w:eastAsia="zh-CN"/>
              </w:rPr>
              <w:t xml:space="preserve">, UE would use the </w:t>
            </w:r>
            <w:r w:rsidRPr="00F77B2D">
              <w:rPr>
                <w:rFonts w:ascii="Times" w:hAnsi="Times" w:cs="Times"/>
                <w:lang w:val="en-GB"/>
              </w:rPr>
              <w:t>UL power control</w:t>
            </w:r>
            <w:r w:rsidRPr="00F77B2D">
              <w:rPr>
                <w:rFonts w:ascii="Times" w:eastAsiaTheme="minorEastAsia" w:hAnsi="Times" w:cs="Times"/>
                <w:lang w:val="en-GB" w:eastAsia="zh-CN"/>
              </w:rPr>
              <w:t xml:space="preserve"> parameters configured in </w:t>
            </w:r>
            <w:r w:rsidRPr="00F77B2D">
              <w:rPr>
                <w:rFonts w:ascii="Times" w:eastAsia="맑은 고딕" w:hAnsi="Times"/>
                <w:lang w:eastAsia="zh-CN"/>
              </w:rPr>
              <w:t>BWP-</w:t>
            </w:r>
            <w:proofErr w:type="spellStart"/>
            <w:r w:rsidRPr="00F77B2D">
              <w:rPr>
                <w:rFonts w:ascii="Times" w:eastAsia="맑은 고딕" w:hAnsi="Times"/>
                <w:lang w:eastAsia="zh-CN"/>
              </w:rPr>
              <w:t>UplinkDedicated</w:t>
            </w:r>
            <w:proofErr w:type="spellEnd"/>
            <w:r w:rsidRPr="00F77B2D">
              <w:rPr>
                <w:rFonts w:ascii="Times" w:eastAsiaTheme="minorEastAsia" w:hAnsi="Times" w:cs="Times"/>
                <w:lang w:val="en-GB" w:eastAsia="zh-CN"/>
              </w:rPr>
              <w:t xml:space="preserve"> </w:t>
            </w:r>
            <w:r w:rsidRPr="00F77B2D">
              <w:t>associated with</w:t>
            </w:r>
            <w:r w:rsidRPr="00F77B2D">
              <w:rPr>
                <w:rFonts w:eastAsiaTheme="minorEastAsia"/>
                <w:lang w:eastAsia="zh-CN"/>
              </w:rPr>
              <w:t xml:space="preserve"> </w:t>
            </w:r>
            <w:r w:rsidRPr="00F77B2D">
              <w:rPr>
                <w:rFonts w:ascii="Times" w:eastAsiaTheme="minorEastAsia" w:hAnsi="Times" w:cs="Times"/>
                <w:lang w:val="en-GB" w:eastAsia="zh-CN"/>
              </w:rPr>
              <w:t xml:space="preserve">unified </w:t>
            </w:r>
            <w:r w:rsidRPr="00F77B2D">
              <w:rPr>
                <w:rFonts w:ascii="Times" w:hAnsi="Times" w:cs="Times"/>
                <w:lang w:val="en-GB"/>
              </w:rPr>
              <w:t>TCI state</w:t>
            </w:r>
            <w:r w:rsidRPr="00F77B2D">
              <w:rPr>
                <w:rFonts w:ascii="Times" w:eastAsiaTheme="minorEastAsia" w:hAnsi="Times" w:cs="Times"/>
                <w:lang w:val="en-GB" w:eastAsia="zh-CN"/>
              </w:rPr>
              <w:t xml:space="preserve">. In this case, to support </w:t>
            </w:r>
            <w:r w:rsidRPr="00F77B2D">
              <w:rPr>
                <w:rFonts w:ascii="Times" w:eastAsia="SimSun" w:hAnsi="Times" w:cs="Times"/>
                <w:lang w:val="en-GB" w:eastAsia="zh-CN"/>
              </w:rPr>
              <w:t>separate UL power control for PUSCH/PUCCH/SRS transmissions in SBFD symbols and non-SBFD symbo</w:t>
            </w:r>
            <w:r w:rsidRPr="00CB6C3D">
              <w:rPr>
                <w:rFonts w:ascii="Times" w:eastAsia="SimSun" w:hAnsi="Times" w:cs="Times"/>
                <w:lang w:val="en-GB" w:eastAsia="zh-CN"/>
              </w:rPr>
              <w:t xml:space="preserve">ls, </w:t>
            </w:r>
            <w:proofErr w:type="spellStart"/>
            <w:r w:rsidRPr="00CB6C3D">
              <w:rPr>
                <w:rFonts w:eastAsiaTheme="minorEastAsia" w:hint="eastAsia"/>
                <w:lang w:eastAsia="zh-CN"/>
              </w:rPr>
              <w:t>Spreadtrum</w:t>
            </w:r>
            <w:proofErr w:type="spellEnd"/>
            <w:r w:rsidRPr="00CB6C3D">
              <w:rPr>
                <w:rFonts w:eastAsiaTheme="minorEastAsia" w:hint="eastAsia"/>
                <w:lang w:eastAsia="zh-CN"/>
              </w:rPr>
              <w:t>, CATT</w:t>
            </w:r>
            <w:r w:rsidRPr="00CB6C3D">
              <w:rPr>
                <w:rFonts w:eastAsiaTheme="minorEastAsia"/>
                <w:lang w:eastAsia="zh-CN"/>
              </w:rPr>
              <w:t>,</w:t>
            </w:r>
            <w:r w:rsidRPr="00CB6C3D">
              <w:rPr>
                <w:rFonts w:eastAsiaTheme="minorEastAsia" w:hint="eastAsia"/>
                <w:lang w:eastAsia="zh-CN"/>
              </w:rPr>
              <w:t xml:space="preserve"> </w:t>
            </w:r>
            <w:r w:rsidRPr="00CB6C3D">
              <w:rPr>
                <w:rFonts w:eastAsiaTheme="minorEastAsia"/>
                <w:lang w:eastAsia="zh-CN"/>
              </w:rPr>
              <w:t xml:space="preserve">Xiaomi, Qualcomm </w:t>
            </w:r>
            <w:r w:rsidRPr="00CB6C3D">
              <w:rPr>
                <w:rFonts w:eastAsiaTheme="minorEastAsia" w:hint="eastAsia"/>
                <w:lang w:eastAsia="zh-CN"/>
              </w:rPr>
              <w:t xml:space="preserve">proposed to support </w:t>
            </w:r>
            <w:r w:rsidRPr="00CB6C3D">
              <w:rPr>
                <w:rFonts w:eastAsiaTheme="minorEastAsia"/>
                <w:lang w:eastAsia="zh-CN"/>
              </w:rPr>
              <w:t xml:space="preserve">separate UL power control parameters for SBFD symbols and non-SBFD symbols </w:t>
            </w:r>
            <w:r w:rsidRPr="00CB6C3D">
              <w:rPr>
                <w:rFonts w:ascii="Times" w:eastAsiaTheme="minorEastAsia" w:hAnsi="Times" w:cs="Times"/>
                <w:lang w:val="en-GB" w:eastAsia="zh-CN"/>
              </w:rPr>
              <w:t xml:space="preserve">configured in UL BWP </w:t>
            </w:r>
            <w:r w:rsidRPr="00CB6C3D">
              <w:t>associated with</w:t>
            </w:r>
            <w:r w:rsidRPr="00CB6C3D">
              <w:rPr>
                <w:rFonts w:eastAsiaTheme="minorEastAsia"/>
                <w:lang w:eastAsia="zh-CN"/>
              </w:rPr>
              <w:t xml:space="preserve"> </w:t>
            </w:r>
            <w:r w:rsidRPr="00CB6C3D">
              <w:rPr>
                <w:rFonts w:ascii="Times" w:eastAsiaTheme="minorEastAsia" w:hAnsi="Times" w:cs="Times"/>
                <w:lang w:val="en-GB" w:eastAsia="zh-CN"/>
              </w:rPr>
              <w:t xml:space="preserve">unified </w:t>
            </w:r>
            <w:r w:rsidRPr="00CB6C3D">
              <w:rPr>
                <w:rFonts w:ascii="Times" w:hAnsi="Times" w:cs="Times"/>
                <w:lang w:val="en-GB"/>
              </w:rPr>
              <w:t>TCI state</w:t>
            </w:r>
            <w:r w:rsidRPr="00CB6C3D">
              <w:rPr>
                <w:rFonts w:eastAsiaTheme="minorEastAsia"/>
                <w:lang w:eastAsia="zh-CN"/>
              </w:rPr>
              <w:t>.</w:t>
            </w:r>
            <w:r w:rsidRPr="00F77B2D">
              <w:rPr>
                <w:rFonts w:eastAsiaTheme="minorEastAsia" w:hint="eastAsia"/>
                <w:lang w:eastAsia="zh-CN"/>
              </w:rPr>
              <w:t xml:space="preserve"> </w:t>
            </w:r>
          </w:p>
        </w:tc>
      </w:tr>
    </w:tbl>
    <w:p w14:paraId="2BA33E76" w14:textId="7AC7DC60" w:rsidR="001B64AA" w:rsidRDefault="001B64AA" w:rsidP="001B64AA">
      <w:pPr>
        <w:rPr>
          <w:lang w:val="en-GB"/>
        </w:rPr>
      </w:pPr>
    </w:p>
    <w:p w14:paraId="12B50FE7" w14:textId="3BCFF958" w:rsidR="001B64AA" w:rsidRDefault="001B64AA" w:rsidP="001B64AA">
      <w:pPr>
        <w:rPr>
          <w:lang w:val="en-GB"/>
        </w:rPr>
      </w:pPr>
      <w:r>
        <w:rPr>
          <w:lang w:val="en-GB"/>
        </w:rPr>
        <w:t xml:space="preserve">This extends the behaviour of power control parameters being configured in only one of UL BWP or unified TCI states. We agree with the proponents of this extension. We support that the </w:t>
      </w:r>
      <w:r w:rsidRPr="00F77B2D">
        <w:rPr>
          <w:rFonts w:ascii="Times" w:eastAsia="SimSun" w:hAnsi="Times" w:cs="Times"/>
          <w:lang w:val="en-GB" w:eastAsia="zh-CN"/>
        </w:rPr>
        <w:t>separate UL power control for PUSCH/PUCCH/SRS transmissions in SBFD symbols</w:t>
      </w:r>
      <w:r>
        <w:rPr>
          <w:rFonts w:ascii="Times" w:eastAsia="SimSun" w:hAnsi="Times" w:cs="Times"/>
          <w:lang w:val="en-GB" w:eastAsia="zh-CN"/>
        </w:rPr>
        <w:t xml:space="preserve"> should be </w:t>
      </w:r>
      <w:r w:rsidRPr="00CB6C3D">
        <w:rPr>
          <w:rFonts w:ascii="Times" w:eastAsiaTheme="minorEastAsia" w:hAnsi="Times" w:cs="Times"/>
          <w:lang w:val="en-GB" w:eastAsia="zh-CN"/>
        </w:rPr>
        <w:t xml:space="preserve">configured in </w:t>
      </w:r>
      <w:r w:rsidRPr="00F77B2D">
        <w:rPr>
          <w:rFonts w:ascii="Times" w:eastAsiaTheme="minorEastAsia" w:hAnsi="Times" w:cs="Times"/>
          <w:lang w:val="en-GB" w:eastAsia="zh-CN"/>
        </w:rPr>
        <w:t xml:space="preserve">configured in </w:t>
      </w:r>
      <w:r w:rsidRPr="0052047F">
        <w:rPr>
          <w:rFonts w:ascii="Times" w:eastAsia="맑은 고딕" w:hAnsi="Times"/>
          <w:i/>
          <w:iCs/>
          <w:lang w:eastAsia="zh-CN"/>
        </w:rPr>
        <w:t>BWP-</w:t>
      </w:r>
      <w:proofErr w:type="spellStart"/>
      <w:r w:rsidRPr="0052047F">
        <w:rPr>
          <w:rFonts w:ascii="Times" w:eastAsia="맑은 고딕" w:hAnsi="Times"/>
          <w:i/>
          <w:iCs/>
          <w:lang w:eastAsia="zh-CN"/>
        </w:rPr>
        <w:t>UplinkDedicated</w:t>
      </w:r>
      <w:proofErr w:type="spellEnd"/>
      <w:r>
        <w:rPr>
          <w:rFonts w:ascii="Times" w:eastAsia="맑은 고딕" w:hAnsi="Times"/>
          <w:lang w:eastAsia="zh-CN"/>
        </w:rPr>
        <w:t xml:space="preserve"> if it not included in each of the configured unified TCI states.</w:t>
      </w:r>
      <w:r w:rsidR="00EF2C1D">
        <w:rPr>
          <w:rFonts w:ascii="Times" w:eastAsia="맑은 고딕" w:hAnsi="Times"/>
          <w:lang w:eastAsia="zh-CN"/>
        </w:rPr>
        <w:t xml:space="preserve"> This provides network flexibility on how to configure uplink power </w:t>
      </w:r>
      <w:proofErr w:type="gramStart"/>
      <w:r w:rsidR="00EF2C1D">
        <w:rPr>
          <w:rFonts w:ascii="Times" w:eastAsia="맑은 고딕" w:hAnsi="Times"/>
          <w:lang w:eastAsia="zh-CN"/>
        </w:rPr>
        <w:t>control, and</w:t>
      </w:r>
      <w:proofErr w:type="gramEnd"/>
      <w:r w:rsidR="00EF2C1D">
        <w:rPr>
          <w:rFonts w:ascii="Times" w:eastAsia="맑은 고딕" w:hAnsi="Times"/>
          <w:lang w:eastAsia="zh-CN"/>
        </w:rPr>
        <w:t xml:space="preserve"> also clarifies any potential ambiguous behavior at the UE side.</w:t>
      </w:r>
    </w:p>
    <w:p w14:paraId="54DD5BAF" w14:textId="77777777" w:rsidR="00975CE1" w:rsidRDefault="001B64AA" w:rsidP="001B64AA">
      <w:pPr>
        <w:rPr>
          <w:rFonts w:eastAsia="맑은 고딕"/>
          <w:b/>
          <w:bCs/>
          <w:i/>
          <w:iCs/>
          <w:lang w:val="en-GB" w:eastAsia="ko-KR"/>
        </w:rPr>
      </w:pPr>
      <w:r w:rsidRPr="0052047F">
        <w:rPr>
          <w:b/>
          <w:bCs/>
          <w:i/>
          <w:iCs/>
          <w:lang w:val="en-GB"/>
        </w:rPr>
        <w:t xml:space="preserve">Proposal </w:t>
      </w:r>
      <w:r w:rsidR="00633FAF">
        <w:rPr>
          <w:rFonts w:eastAsia="맑은 고딕" w:hint="eastAsia"/>
          <w:b/>
          <w:bCs/>
          <w:i/>
          <w:iCs/>
          <w:lang w:val="en-GB" w:eastAsia="ko-KR"/>
        </w:rPr>
        <w:t>15</w:t>
      </w:r>
      <w:r w:rsidRPr="0052047F">
        <w:rPr>
          <w:b/>
          <w:bCs/>
          <w:i/>
          <w:iCs/>
          <w:lang w:val="en-GB"/>
        </w:rPr>
        <w:t xml:space="preserve">: If separate UL power control for SBFD is not associated within unified TCI state, separate UL power control parameters for SBFD configured in </w:t>
      </w:r>
      <w:r w:rsidRPr="001B64AA">
        <w:rPr>
          <w:b/>
          <w:bCs/>
          <w:i/>
          <w:iCs/>
          <w:lang w:val="en-GB"/>
        </w:rPr>
        <w:t>BWP-</w:t>
      </w:r>
      <w:proofErr w:type="spellStart"/>
      <w:r w:rsidRPr="001B64AA">
        <w:rPr>
          <w:b/>
          <w:bCs/>
          <w:i/>
          <w:iCs/>
          <w:lang w:val="en-GB"/>
        </w:rPr>
        <w:t>UplinkDedicated</w:t>
      </w:r>
      <w:proofErr w:type="spellEnd"/>
      <w:r w:rsidRPr="0052047F">
        <w:rPr>
          <w:b/>
          <w:bCs/>
          <w:i/>
          <w:iCs/>
          <w:lang w:val="en-GB"/>
        </w:rPr>
        <w:t xml:space="preserve"> are applied.</w:t>
      </w:r>
    </w:p>
    <w:p w14:paraId="2F60A48D" w14:textId="5229565C" w:rsidR="001B64AA" w:rsidRPr="00975CE1" w:rsidRDefault="00783D4F" w:rsidP="00975CE1">
      <w:pPr>
        <w:pStyle w:val="a"/>
        <w:numPr>
          <w:ilvl w:val="0"/>
          <w:numId w:val="46"/>
        </w:numPr>
        <w:rPr>
          <w:b/>
          <w:bCs/>
          <w:i/>
          <w:iCs/>
          <w:lang w:val="en-GB"/>
        </w:rPr>
      </w:pPr>
      <w:r w:rsidRPr="00975CE1">
        <w:rPr>
          <w:b/>
          <w:bCs/>
          <w:i/>
          <w:iCs/>
          <w:lang w:val="en-GB"/>
        </w:rPr>
        <w:t>Extend the UL power control configuration within unified TCI states to BWP-</w:t>
      </w:r>
      <w:proofErr w:type="spellStart"/>
      <w:r w:rsidRPr="00975CE1">
        <w:rPr>
          <w:b/>
          <w:bCs/>
          <w:i/>
          <w:iCs/>
          <w:lang w:val="en-GB"/>
        </w:rPr>
        <w:t>UplinkDedicated</w:t>
      </w:r>
      <w:proofErr w:type="spellEnd"/>
      <w:r w:rsidRPr="00975CE1">
        <w:rPr>
          <w:b/>
          <w:bCs/>
          <w:i/>
          <w:iCs/>
          <w:lang w:val="en-GB"/>
        </w:rPr>
        <w:t xml:space="preserve">. </w:t>
      </w:r>
    </w:p>
    <w:p w14:paraId="05AFC0BA" w14:textId="77777777" w:rsidR="001B64AA" w:rsidRPr="001B64AA" w:rsidRDefault="001B64AA" w:rsidP="0052047F">
      <w:pPr>
        <w:rPr>
          <w:lang w:val="en-GB"/>
        </w:rPr>
      </w:pPr>
    </w:p>
    <w:p w14:paraId="75F262DD" w14:textId="7FA45A4C" w:rsidR="008017E1" w:rsidRDefault="008017E1" w:rsidP="008017E1">
      <w:pPr>
        <w:pStyle w:val="2"/>
      </w:pPr>
      <w:bookmarkStart w:id="54" w:name="OLE_LINK5"/>
      <w:bookmarkStart w:id="55" w:name="_Hlk118714984"/>
      <w:r>
        <w:t>Other</w:t>
      </w:r>
      <w:r w:rsidR="008D709D">
        <w:t xml:space="preserve"> aspects</w:t>
      </w:r>
    </w:p>
    <w:p w14:paraId="690A1662" w14:textId="0DA8D90F" w:rsidR="00D10436" w:rsidRDefault="00640E63" w:rsidP="00D10436">
      <w:pPr>
        <w:pStyle w:val="3"/>
        <w:ind w:left="990" w:hanging="990"/>
      </w:pPr>
      <w:r>
        <w:t xml:space="preserve">SBFD </w:t>
      </w:r>
      <w:r w:rsidR="00FD04BA">
        <w:t>in carrier aggregation scenario</w:t>
      </w:r>
    </w:p>
    <w:p w14:paraId="74C4C6D5" w14:textId="1FD44B3E" w:rsidR="00654EB8" w:rsidRDefault="00654EB8" w:rsidP="00654EB8">
      <w:pPr>
        <w:rPr>
          <w:lang w:val="en-GB"/>
        </w:rPr>
      </w:pPr>
      <w:r>
        <w:rPr>
          <w:lang w:val="en-GB"/>
        </w:rPr>
        <w:t>In RAN 1 #120, the following agreement was made regarding the support of SBFD operation in multi-carrier scenario:</w:t>
      </w:r>
    </w:p>
    <w:tbl>
      <w:tblPr>
        <w:tblStyle w:val="af5"/>
        <w:tblW w:w="0" w:type="auto"/>
        <w:tblLook w:val="04A0" w:firstRow="1" w:lastRow="0" w:firstColumn="1" w:lastColumn="0" w:noHBand="0" w:noVBand="1"/>
      </w:tblPr>
      <w:tblGrid>
        <w:gridCol w:w="9629"/>
      </w:tblGrid>
      <w:tr w:rsidR="00654EB8" w14:paraId="6E2AADE3" w14:textId="77777777" w:rsidTr="00654EB8">
        <w:tc>
          <w:tcPr>
            <w:tcW w:w="9629" w:type="dxa"/>
          </w:tcPr>
          <w:p w14:paraId="15DDFF03" w14:textId="77777777" w:rsidR="00654EB8" w:rsidRPr="00D47C45" w:rsidRDefault="00654EB8" w:rsidP="00654EB8">
            <w:pPr>
              <w:rPr>
                <w:rFonts w:eastAsia="맑은 고딕"/>
                <w:bCs/>
                <w:lang w:eastAsia="zh-CN"/>
              </w:rPr>
            </w:pPr>
            <w:r w:rsidRPr="00D47C45">
              <w:rPr>
                <w:rFonts w:eastAsia="맑은 고딕" w:hint="eastAsia"/>
                <w:bCs/>
                <w:highlight w:val="green"/>
                <w:lang w:eastAsia="zh-CN"/>
              </w:rPr>
              <w:t>Agreement</w:t>
            </w:r>
          </w:p>
          <w:p w14:paraId="008CE631" w14:textId="77777777" w:rsidR="00654EB8" w:rsidRPr="00D47C45" w:rsidRDefault="00654EB8" w:rsidP="00654EB8">
            <w:r w:rsidRPr="00D47C45">
              <w:lastRenderedPageBreak/>
              <w:t xml:space="preserve">Support SBFD operation on one TDD carrier in multi-carrier scenario. </w:t>
            </w:r>
          </w:p>
          <w:p w14:paraId="38679FF2" w14:textId="77777777" w:rsidR="00654EB8" w:rsidRPr="00D47C45" w:rsidRDefault="00654EB8" w:rsidP="00654EB8">
            <w:pPr>
              <w:pStyle w:val="a"/>
              <w:numPr>
                <w:ilvl w:val="0"/>
                <w:numId w:val="36"/>
              </w:numPr>
              <w:overflowPunct w:val="0"/>
              <w:autoSpaceDE w:val="0"/>
              <w:autoSpaceDN w:val="0"/>
              <w:adjustRightInd w:val="0"/>
              <w:spacing w:after="180"/>
              <w:contextualSpacing/>
              <w:jc w:val="left"/>
              <w:textAlignment w:val="baseline"/>
            </w:pPr>
            <w:r w:rsidRPr="00D47C45">
              <w:t xml:space="preserve">Note: If the TDD carrier for SBFD operation is an Scell, support UE dedicated signaling for cell-specific configuration of time and frequency location of SBFD subbands for the Scell.  </w:t>
            </w:r>
          </w:p>
          <w:p w14:paraId="7B4055DB" w14:textId="522DB803" w:rsidR="00654EB8" w:rsidRPr="00654EB8" w:rsidRDefault="00654EB8" w:rsidP="00654EB8">
            <w:pPr>
              <w:pStyle w:val="a"/>
              <w:numPr>
                <w:ilvl w:val="0"/>
                <w:numId w:val="36"/>
              </w:numPr>
              <w:overflowPunct w:val="0"/>
              <w:autoSpaceDE w:val="0"/>
              <w:autoSpaceDN w:val="0"/>
              <w:adjustRightInd w:val="0"/>
              <w:spacing w:after="180"/>
              <w:contextualSpacing/>
              <w:jc w:val="left"/>
              <w:textAlignment w:val="baseline"/>
            </w:pPr>
            <w:r w:rsidRPr="00D47C45">
              <w:t>FFS whether/how to handle half-duplex CA case</w:t>
            </w:r>
          </w:p>
        </w:tc>
      </w:tr>
    </w:tbl>
    <w:p w14:paraId="51AB35FB" w14:textId="77777777" w:rsidR="00654EB8" w:rsidRDefault="00654EB8" w:rsidP="008D709D">
      <w:pPr>
        <w:rPr>
          <w:lang w:val="en-GB"/>
        </w:rPr>
      </w:pPr>
    </w:p>
    <w:p w14:paraId="2EB8C4A4" w14:textId="36DF7190" w:rsidR="005B6841" w:rsidRDefault="005B6841" w:rsidP="008D709D">
      <w:pPr>
        <w:rPr>
          <w:lang w:val="en-GB"/>
        </w:rPr>
      </w:pPr>
      <w:r>
        <w:rPr>
          <w:lang w:val="en-GB"/>
        </w:rPr>
        <w:t>In RAN1#120, it is approved that the SBFD operation on one TDD carrier in CA scenario is supported. It is still FFS for whether/how to handle HD CA case.</w:t>
      </w:r>
    </w:p>
    <w:p w14:paraId="63200A1F" w14:textId="13D0C00E" w:rsidR="00952391" w:rsidRDefault="00952391" w:rsidP="00952391">
      <w:pPr>
        <w:rPr>
          <w:lang w:val="en-GB"/>
        </w:rPr>
      </w:pPr>
      <w:r>
        <w:rPr>
          <w:lang w:val="en-GB"/>
        </w:rPr>
        <w:t xml:space="preserve">In supporting SBFD operation in a multi-carrier scenario, a few aspects need to be clarified. </w:t>
      </w:r>
    </w:p>
    <w:p w14:paraId="53F3F860" w14:textId="1ED873A1" w:rsidR="00952391" w:rsidRDefault="00952391" w:rsidP="00952391">
      <w:pPr>
        <w:rPr>
          <w:lang w:val="en-GB"/>
        </w:rPr>
      </w:pPr>
      <w:r>
        <w:rPr>
          <w:lang w:val="en-GB"/>
        </w:rPr>
        <w:t xml:space="preserve">First, when UE is configured with multiple serving cells across multiple bands (e.g., inter-band CA), how to select a SBFD cell needs to be clarified. When UE establishes a RRC connection through a </w:t>
      </w:r>
      <w:proofErr w:type="spellStart"/>
      <w:r>
        <w:rPr>
          <w:lang w:val="en-GB"/>
        </w:rPr>
        <w:t>PCell</w:t>
      </w:r>
      <w:proofErr w:type="spellEnd"/>
      <w:r>
        <w:rPr>
          <w:lang w:val="en-GB"/>
        </w:rPr>
        <w:t xml:space="preserve"> of a MCG, if the </w:t>
      </w:r>
      <w:proofErr w:type="spellStart"/>
      <w:r>
        <w:rPr>
          <w:lang w:val="en-GB"/>
        </w:rPr>
        <w:t>PCell</w:t>
      </w:r>
      <w:proofErr w:type="spellEnd"/>
      <w:r>
        <w:rPr>
          <w:lang w:val="en-GB"/>
        </w:rPr>
        <w:t xml:space="preserve"> provides cell common SBFD configuration parameters, UE may select a SBFD RO to initiate SBFD-operation based random access procedure. </w:t>
      </w:r>
      <w:r w:rsidR="00624C4F">
        <w:rPr>
          <w:lang w:val="en-GB"/>
        </w:rPr>
        <w:t xml:space="preserve">Unless UE is configured to disable SBFD operation of the </w:t>
      </w:r>
      <w:proofErr w:type="spellStart"/>
      <w:r w:rsidR="00624C4F">
        <w:rPr>
          <w:lang w:val="en-GB"/>
        </w:rPr>
        <w:t>PCell</w:t>
      </w:r>
      <w:proofErr w:type="spellEnd"/>
      <w:r w:rsidR="00624C4F">
        <w:rPr>
          <w:lang w:val="en-GB"/>
        </w:rPr>
        <w:t xml:space="preserve">, UE may continue the SBFD operation via the </w:t>
      </w:r>
      <w:proofErr w:type="spellStart"/>
      <w:r w:rsidR="00624C4F">
        <w:rPr>
          <w:lang w:val="en-GB"/>
        </w:rPr>
        <w:t>PCell</w:t>
      </w:r>
      <w:proofErr w:type="spellEnd"/>
      <w:r w:rsidR="00624C4F">
        <w:rPr>
          <w:lang w:val="en-GB"/>
        </w:rPr>
        <w:t xml:space="preserve">. When UE is configured with additional secondary cells and/or serving cells of SCG, it is possible that some serving cell configuration </w:t>
      </w:r>
      <w:r w:rsidR="00AB232D">
        <w:rPr>
          <w:lang w:val="en-GB"/>
        </w:rPr>
        <w:t>include</w:t>
      </w:r>
      <w:r w:rsidR="00624C4F">
        <w:rPr>
          <w:lang w:val="en-GB"/>
        </w:rPr>
        <w:t xml:space="preserve"> SBFD configurations </w:t>
      </w:r>
      <w:r w:rsidR="00AB232D">
        <w:rPr>
          <w:lang w:val="en-GB"/>
        </w:rPr>
        <w:t xml:space="preserve">in serving cell common configuration parameters (e.g., </w:t>
      </w:r>
      <w:proofErr w:type="spellStart"/>
      <w:r w:rsidR="00AB232D" w:rsidRPr="0052047F">
        <w:rPr>
          <w:i/>
          <w:iCs/>
          <w:lang w:val="en-GB"/>
        </w:rPr>
        <w:t>ServingCellConfigCommon</w:t>
      </w:r>
      <w:proofErr w:type="spellEnd"/>
      <w:r w:rsidR="00AB232D">
        <w:rPr>
          <w:lang w:val="en-GB"/>
        </w:rPr>
        <w:t xml:space="preserve"> IE)</w:t>
      </w:r>
      <w:r w:rsidR="00624C4F">
        <w:rPr>
          <w:lang w:val="en-GB"/>
        </w:rPr>
        <w:t xml:space="preserve">. In such a case, whether UE should ignore SBFD configurations of other cells or UE may be allowed to switch to another serving cell for a SBFD operation needs to be clarified. </w:t>
      </w:r>
    </w:p>
    <w:p w14:paraId="60637086" w14:textId="52CEB8F8" w:rsidR="005961C1" w:rsidRDefault="005961C1" w:rsidP="00952391">
      <w:pPr>
        <w:rPr>
          <w:lang w:val="en-GB"/>
        </w:rPr>
      </w:pPr>
      <w:r>
        <w:rPr>
          <w:lang w:val="en-GB"/>
        </w:rPr>
        <w:t xml:space="preserve">In our view, a best cell for operating a SBFD operation can be changed and should be left to network choice. In this sense, we propose to support ‘enable/disable’ SBFD operation of a cell. For example, </w:t>
      </w:r>
      <w:proofErr w:type="spellStart"/>
      <w:r>
        <w:rPr>
          <w:lang w:val="en-GB"/>
        </w:rPr>
        <w:t>PCell</w:t>
      </w:r>
      <w:proofErr w:type="spellEnd"/>
      <w:r>
        <w:rPr>
          <w:lang w:val="en-GB"/>
        </w:rPr>
        <w:t xml:space="preserve"> SBFD operation may be disabled when UE is explicitly activated/enabled with a SBFD operation of an activated </w:t>
      </w:r>
      <w:proofErr w:type="spellStart"/>
      <w:r>
        <w:rPr>
          <w:lang w:val="en-GB"/>
        </w:rPr>
        <w:t>SCell</w:t>
      </w:r>
      <w:proofErr w:type="spellEnd"/>
      <w:r>
        <w:rPr>
          <w:lang w:val="en-GB"/>
        </w:rPr>
        <w:t xml:space="preserve">. When the </w:t>
      </w:r>
      <w:proofErr w:type="spellStart"/>
      <w:r>
        <w:rPr>
          <w:lang w:val="en-GB"/>
        </w:rPr>
        <w:t>SCell</w:t>
      </w:r>
      <w:proofErr w:type="spellEnd"/>
      <w:r>
        <w:rPr>
          <w:lang w:val="en-GB"/>
        </w:rPr>
        <w:t xml:space="preserve"> becomes deactivated, UE is configured to switch back to </w:t>
      </w:r>
      <w:proofErr w:type="spellStart"/>
      <w:r>
        <w:rPr>
          <w:lang w:val="en-GB"/>
        </w:rPr>
        <w:t>PCell</w:t>
      </w:r>
      <w:proofErr w:type="spellEnd"/>
      <w:r>
        <w:rPr>
          <w:lang w:val="en-GB"/>
        </w:rPr>
        <w:t xml:space="preserve"> for SBFD operation. </w:t>
      </w:r>
      <w:r w:rsidR="00197B03">
        <w:rPr>
          <w:lang w:val="en-GB"/>
        </w:rPr>
        <w:t xml:space="preserve">For a simplicity, explicit indication in a RRC configuration of a </w:t>
      </w:r>
      <w:proofErr w:type="spellStart"/>
      <w:r w:rsidR="00197B03">
        <w:rPr>
          <w:lang w:val="en-GB"/>
        </w:rPr>
        <w:t>SCell</w:t>
      </w:r>
      <w:proofErr w:type="spellEnd"/>
      <w:r w:rsidR="00197B03">
        <w:rPr>
          <w:lang w:val="en-GB"/>
        </w:rPr>
        <w:t xml:space="preserve"> (or </w:t>
      </w:r>
      <w:proofErr w:type="spellStart"/>
      <w:r w:rsidR="005208E4">
        <w:rPr>
          <w:lang w:val="en-GB"/>
        </w:rPr>
        <w:t>PS</w:t>
      </w:r>
      <w:r w:rsidR="00197B03">
        <w:rPr>
          <w:lang w:val="en-GB"/>
        </w:rPr>
        <w:t>Cell</w:t>
      </w:r>
      <w:proofErr w:type="spellEnd"/>
      <w:r w:rsidR="00197B03">
        <w:rPr>
          <w:lang w:val="en-GB"/>
        </w:rPr>
        <w:t xml:space="preserve"> of SCG) whether </w:t>
      </w:r>
      <w:r w:rsidR="00846463">
        <w:rPr>
          <w:lang w:val="en-GB"/>
        </w:rPr>
        <w:t xml:space="preserve">or when </w:t>
      </w:r>
      <w:r w:rsidR="00197B03">
        <w:rPr>
          <w:lang w:val="en-GB"/>
        </w:rPr>
        <w:t xml:space="preserve">to enable or disable SBFD operation via the </w:t>
      </w:r>
      <w:proofErr w:type="spellStart"/>
      <w:r w:rsidR="00197B03">
        <w:rPr>
          <w:lang w:val="en-GB"/>
        </w:rPr>
        <w:t>SCell</w:t>
      </w:r>
      <w:proofErr w:type="spellEnd"/>
      <w:r w:rsidR="00197B03">
        <w:rPr>
          <w:lang w:val="en-GB"/>
        </w:rPr>
        <w:t xml:space="preserve"> (or </w:t>
      </w:r>
      <w:proofErr w:type="spellStart"/>
      <w:r w:rsidR="00654702">
        <w:rPr>
          <w:lang w:val="en-GB"/>
        </w:rPr>
        <w:t>P</w:t>
      </w:r>
      <w:r w:rsidR="00060038">
        <w:rPr>
          <w:lang w:val="en-GB"/>
        </w:rPr>
        <w:t>S</w:t>
      </w:r>
      <w:r w:rsidR="00197B03">
        <w:rPr>
          <w:lang w:val="en-GB"/>
        </w:rPr>
        <w:t>Cell</w:t>
      </w:r>
      <w:proofErr w:type="spellEnd"/>
      <w:r w:rsidR="00197B03">
        <w:rPr>
          <w:lang w:val="en-GB"/>
        </w:rPr>
        <w:t xml:space="preserve"> of SCG) can be considered. When explicit indication to enable the SBFD operation of the </w:t>
      </w:r>
      <w:proofErr w:type="spellStart"/>
      <w:r w:rsidR="00197B03">
        <w:rPr>
          <w:lang w:val="en-GB"/>
        </w:rPr>
        <w:t>SCell</w:t>
      </w:r>
      <w:proofErr w:type="spellEnd"/>
      <w:r w:rsidR="00197B03">
        <w:rPr>
          <w:lang w:val="en-GB"/>
        </w:rPr>
        <w:t xml:space="preserve"> (or </w:t>
      </w:r>
      <w:proofErr w:type="spellStart"/>
      <w:r w:rsidR="00167CC3">
        <w:rPr>
          <w:lang w:val="en-GB"/>
        </w:rPr>
        <w:t>PSCell</w:t>
      </w:r>
      <w:proofErr w:type="spellEnd"/>
      <w:r w:rsidR="00167CC3">
        <w:rPr>
          <w:lang w:val="en-GB"/>
        </w:rPr>
        <w:t xml:space="preserve"> </w:t>
      </w:r>
      <w:r w:rsidR="00197B03">
        <w:rPr>
          <w:lang w:val="en-GB"/>
        </w:rPr>
        <w:t xml:space="preserve">of SCG), UE deactivate a SBFD operation of a serving cell (if on-going) upon activating the indicated </w:t>
      </w:r>
      <w:proofErr w:type="spellStart"/>
      <w:r w:rsidR="00197B03">
        <w:rPr>
          <w:lang w:val="en-GB"/>
        </w:rPr>
        <w:t>SCell</w:t>
      </w:r>
      <w:proofErr w:type="spellEnd"/>
      <w:r w:rsidR="00197B03">
        <w:rPr>
          <w:lang w:val="en-GB"/>
        </w:rPr>
        <w:t xml:space="preserve"> (or </w:t>
      </w:r>
      <w:proofErr w:type="spellStart"/>
      <w:r w:rsidR="00167CC3">
        <w:rPr>
          <w:lang w:val="en-GB"/>
        </w:rPr>
        <w:t>PSCell</w:t>
      </w:r>
      <w:proofErr w:type="spellEnd"/>
      <w:r w:rsidR="00197B03">
        <w:rPr>
          <w:lang w:val="en-GB"/>
        </w:rPr>
        <w:t xml:space="preserve">). </w:t>
      </w:r>
      <w:r w:rsidR="00DE5783">
        <w:rPr>
          <w:lang w:val="en-GB"/>
        </w:rPr>
        <w:t xml:space="preserve">The RRC configuration of the </w:t>
      </w:r>
      <w:proofErr w:type="spellStart"/>
      <w:r w:rsidR="00DE5783">
        <w:rPr>
          <w:lang w:val="en-GB"/>
        </w:rPr>
        <w:t>SCell</w:t>
      </w:r>
      <w:proofErr w:type="spellEnd"/>
      <w:r w:rsidR="00DE5783">
        <w:rPr>
          <w:lang w:val="en-GB"/>
        </w:rPr>
        <w:t xml:space="preserve"> (or </w:t>
      </w:r>
      <w:proofErr w:type="spellStart"/>
      <w:r w:rsidR="009812C6">
        <w:rPr>
          <w:lang w:val="en-GB"/>
        </w:rPr>
        <w:t>PS</w:t>
      </w:r>
      <w:r w:rsidR="00DE5783">
        <w:rPr>
          <w:lang w:val="en-GB"/>
        </w:rPr>
        <w:t>Cell</w:t>
      </w:r>
      <w:proofErr w:type="spellEnd"/>
      <w:r w:rsidR="00DE5783">
        <w:rPr>
          <w:lang w:val="en-GB"/>
        </w:rPr>
        <w:t xml:space="preserve"> of SCG) may indicate a fallback cell of a SBFD operation when the </w:t>
      </w:r>
      <w:proofErr w:type="spellStart"/>
      <w:r w:rsidR="00DE5783">
        <w:rPr>
          <w:lang w:val="en-GB"/>
        </w:rPr>
        <w:t>SCell</w:t>
      </w:r>
      <w:proofErr w:type="spellEnd"/>
      <w:r w:rsidR="00DE5783">
        <w:rPr>
          <w:lang w:val="en-GB"/>
        </w:rPr>
        <w:t xml:space="preserve"> (or </w:t>
      </w:r>
      <w:proofErr w:type="spellStart"/>
      <w:r w:rsidR="001D15C4">
        <w:rPr>
          <w:lang w:val="en-GB"/>
        </w:rPr>
        <w:t>PS</w:t>
      </w:r>
      <w:r w:rsidR="00DE5783">
        <w:rPr>
          <w:lang w:val="en-GB"/>
        </w:rPr>
        <w:t>Cell</w:t>
      </w:r>
      <w:proofErr w:type="spellEnd"/>
      <w:r w:rsidR="00DE5783">
        <w:rPr>
          <w:lang w:val="en-GB"/>
        </w:rPr>
        <w:t xml:space="preserve">) becomes deactivated. </w:t>
      </w:r>
    </w:p>
    <w:p w14:paraId="3656A850" w14:textId="5F9AF4A8" w:rsidR="00671CD1" w:rsidRDefault="00671CD1" w:rsidP="00952391">
      <w:pPr>
        <w:rPr>
          <w:rFonts w:eastAsia="맑은 고딕"/>
          <w:b/>
          <w:bCs/>
          <w:i/>
          <w:iCs/>
          <w:lang w:val="en-GB" w:eastAsia="ko-KR"/>
        </w:rPr>
      </w:pPr>
      <w:r w:rsidRPr="0052047F">
        <w:rPr>
          <w:b/>
          <w:bCs/>
          <w:i/>
          <w:iCs/>
          <w:lang w:val="en-GB"/>
        </w:rPr>
        <w:t xml:space="preserve">Proposal </w:t>
      </w:r>
      <w:r w:rsidR="00633FAF">
        <w:rPr>
          <w:rFonts w:eastAsia="맑은 고딕" w:hint="eastAsia"/>
          <w:b/>
          <w:bCs/>
          <w:i/>
          <w:iCs/>
          <w:lang w:val="en-GB" w:eastAsia="ko-KR"/>
        </w:rPr>
        <w:t>16</w:t>
      </w:r>
      <w:r w:rsidRPr="0052047F">
        <w:rPr>
          <w:b/>
          <w:bCs/>
          <w:i/>
          <w:iCs/>
          <w:lang w:val="en-GB"/>
        </w:rPr>
        <w:t xml:space="preserve">: Support explicit indication of enabling/disabling a SBFD operation on a cell. Consider mechanisms to switch a cell of a SBFD operation (e.g., for deactivated cell with SBFD operation, for flexibility, etc). </w:t>
      </w:r>
    </w:p>
    <w:p w14:paraId="2DBC0745" w14:textId="77777777" w:rsidR="0052047F" w:rsidRPr="0052047F" w:rsidRDefault="0052047F" w:rsidP="00952391">
      <w:pPr>
        <w:rPr>
          <w:rFonts w:eastAsia="맑은 고딕" w:hint="eastAsia"/>
          <w:b/>
          <w:bCs/>
          <w:i/>
          <w:iCs/>
          <w:lang w:val="en-GB" w:eastAsia="ko-KR"/>
        </w:rPr>
      </w:pPr>
    </w:p>
    <w:p w14:paraId="6C24FA59" w14:textId="5B470D0D" w:rsidR="00952391" w:rsidRDefault="00DE5783" w:rsidP="008D709D">
      <w:pPr>
        <w:rPr>
          <w:lang w:val="en-GB"/>
        </w:rPr>
      </w:pPr>
      <w:r>
        <w:rPr>
          <w:lang w:val="en-GB"/>
        </w:rPr>
        <w:t xml:space="preserve">Secondly, when UE has a half-duplex CA capability across multi-carrier, where a serving cell of multi-carrier is enabled with a SBFD operation needs to be discussed. </w:t>
      </w:r>
      <w:r w:rsidR="000E7563">
        <w:rPr>
          <w:lang w:val="en-GB"/>
        </w:rPr>
        <w:t xml:space="preserve">We see following approaches to consider. </w:t>
      </w:r>
    </w:p>
    <w:p w14:paraId="0C7C221B" w14:textId="46684656" w:rsidR="000E7563" w:rsidRDefault="000E7563" w:rsidP="000E7563">
      <w:pPr>
        <w:pStyle w:val="a"/>
        <w:numPr>
          <w:ilvl w:val="0"/>
          <w:numId w:val="37"/>
        </w:numPr>
        <w:rPr>
          <w:lang w:val="en-GB"/>
        </w:rPr>
      </w:pPr>
      <w:r>
        <w:rPr>
          <w:lang w:val="en-GB"/>
        </w:rPr>
        <w:t xml:space="preserve">Option 1: In Rel-19, SBFD operation is not enabled when UE needs to handle TX/RX collision due to half-duplex CA capability across multi-carrier. As UE needs to handle TX/RX collision </w:t>
      </w:r>
      <w:r w:rsidR="007A23D0">
        <w:rPr>
          <w:lang w:val="en-GB"/>
        </w:rPr>
        <w:t xml:space="preserve">or aligned TX/RX </w:t>
      </w:r>
      <w:r>
        <w:rPr>
          <w:lang w:val="en-GB"/>
        </w:rPr>
        <w:t>across intra-band CA cells, this option, if adopted, may not allow UE to be configured with intra-band CA and a SBFD operation at the same time</w:t>
      </w:r>
      <w:r w:rsidR="00AB232D">
        <w:rPr>
          <w:lang w:val="en-GB"/>
        </w:rPr>
        <w:t xml:space="preserve"> or UE disable SBFD operation if intra-band CA is configured/activated</w:t>
      </w:r>
      <w:r>
        <w:rPr>
          <w:lang w:val="en-GB"/>
        </w:rPr>
        <w:t xml:space="preserve">. </w:t>
      </w:r>
      <w:r w:rsidR="007A23D0">
        <w:rPr>
          <w:lang w:val="en-GB"/>
        </w:rPr>
        <w:t xml:space="preserve">For inter-band CA case, UE may disable SBFD operation in case UE needs to handle collision due to half-duplex CA. </w:t>
      </w:r>
    </w:p>
    <w:p w14:paraId="71F517A3" w14:textId="60028507" w:rsidR="00866496" w:rsidRDefault="00866496" w:rsidP="000E7563">
      <w:pPr>
        <w:pStyle w:val="a"/>
        <w:numPr>
          <w:ilvl w:val="0"/>
          <w:numId w:val="37"/>
        </w:numPr>
        <w:rPr>
          <w:lang w:val="en-GB"/>
        </w:rPr>
      </w:pPr>
      <w:r>
        <w:rPr>
          <w:lang w:val="en-GB"/>
        </w:rPr>
        <w:t xml:space="preserve">Option 2: </w:t>
      </w:r>
      <w:proofErr w:type="gramStart"/>
      <w:r>
        <w:rPr>
          <w:lang w:val="en-GB"/>
        </w:rPr>
        <w:t>Similar to</w:t>
      </w:r>
      <w:proofErr w:type="gramEnd"/>
      <w:r>
        <w:rPr>
          <w:lang w:val="en-GB"/>
        </w:rPr>
        <w:t xml:space="preserve"> SFI handling with half-duplex CA, when a SBFD is configured on any cell of multi-carrier, UE is not configured to handle a half-duplex CA (e.g., UE does not determine a reference cell and corresponding behaviour). If this adopted, </w:t>
      </w:r>
      <w:proofErr w:type="gramStart"/>
      <w:r>
        <w:rPr>
          <w:lang w:val="en-GB"/>
        </w:rPr>
        <w:t>similar to</w:t>
      </w:r>
      <w:proofErr w:type="gramEnd"/>
      <w:r>
        <w:rPr>
          <w:lang w:val="en-GB"/>
        </w:rPr>
        <w:t xml:space="preserve"> SFI handling, link direction is handled by network scheduling. </w:t>
      </w:r>
    </w:p>
    <w:p w14:paraId="7E6DCDDE" w14:textId="05D0548F" w:rsidR="007A23D0" w:rsidRDefault="007A23D0" w:rsidP="000E7563">
      <w:pPr>
        <w:pStyle w:val="a"/>
        <w:numPr>
          <w:ilvl w:val="0"/>
          <w:numId w:val="37"/>
        </w:numPr>
        <w:rPr>
          <w:lang w:val="en-GB"/>
        </w:rPr>
      </w:pPr>
      <w:r>
        <w:rPr>
          <w:lang w:val="en-GB"/>
        </w:rPr>
        <w:t xml:space="preserve">Option </w:t>
      </w:r>
      <w:r w:rsidR="00866496">
        <w:rPr>
          <w:lang w:val="en-GB"/>
        </w:rPr>
        <w:t>3</w:t>
      </w:r>
      <w:r>
        <w:rPr>
          <w:lang w:val="en-GB"/>
        </w:rPr>
        <w:t xml:space="preserve">: </w:t>
      </w:r>
      <w:r w:rsidR="00700680">
        <w:rPr>
          <w:lang w:val="en-GB"/>
        </w:rPr>
        <w:t xml:space="preserve">Enhance half-duplex CA handling with SBFD enabled cell. </w:t>
      </w:r>
    </w:p>
    <w:p w14:paraId="6EC1156D" w14:textId="411EE3DB" w:rsidR="00AB232D" w:rsidRDefault="00AB232D" w:rsidP="00700680">
      <w:pPr>
        <w:rPr>
          <w:lang w:val="en-GB"/>
        </w:rPr>
      </w:pPr>
      <w:r>
        <w:rPr>
          <w:lang w:val="en-GB"/>
        </w:rPr>
        <w:t xml:space="preserve">A few considerations for Option </w:t>
      </w:r>
      <w:r w:rsidR="0027776B">
        <w:rPr>
          <w:lang w:val="en-GB"/>
        </w:rPr>
        <w:t>3</w:t>
      </w:r>
      <w:r>
        <w:rPr>
          <w:lang w:val="en-GB"/>
        </w:rPr>
        <w:t xml:space="preserve"> are as follows. </w:t>
      </w:r>
    </w:p>
    <w:p w14:paraId="529F4B1E" w14:textId="17032577" w:rsidR="00700680" w:rsidRDefault="00700680" w:rsidP="00700680">
      <w:pPr>
        <w:rPr>
          <w:lang w:val="en-GB"/>
        </w:rPr>
      </w:pPr>
      <w:r>
        <w:rPr>
          <w:lang w:val="en-GB"/>
        </w:rPr>
        <w:t xml:space="preserve">In legacy half-duplex CA handling with a same carrier spacing, UE determines a reference cell for each </w:t>
      </w:r>
      <w:proofErr w:type="gramStart"/>
      <w:r>
        <w:rPr>
          <w:lang w:val="en-GB"/>
        </w:rPr>
        <w:t>symbol, and</w:t>
      </w:r>
      <w:proofErr w:type="gramEnd"/>
      <w:r>
        <w:rPr>
          <w:lang w:val="en-GB"/>
        </w:rPr>
        <w:t xml:space="preserve"> follow the reference cell if the reference cell is determined. Otherwise, network ensures there is no conflict dynamic scheduling between DL and UL during the same symbol across half-duplex CCs. </w:t>
      </w:r>
      <w:r w:rsidR="00E96CB8">
        <w:rPr>
          <w:lang w:val="en-GB"/>
        </w:rPr>
        <w:t xml:space="preserve">In legacy, UE determines a reference cell among half-duplex CCs as follows: </w:t>
      </w:r>
    </w:p>
    <w:p w14:paraId="0DADD5E5" w14:textId="5178D289" w:rsidR="00E96CB8" w:rsidRDefault="00E96CB8" w:rsidP="00E96CB8">
      <w:pPr>
        <w:pStyle w:val="a"/>
        <w:numPr>
          <w:ilvl w:val="0"/>
          <w:numId w:val="7"/>
        </w:numPr>
        <w:rPr>
          <w:lang w:val="en-GB"/>
        </w:rPr>
      </w:pPr>
      <w:r>
        <w:rPr>
          <w:lang w:val="en-GB"/>
        </w:rPr>
        <w:t xml:space="preserve">UE </w:t>
      </w:r>
      <w:r w:rsidRPr="00E96CB8">
        <w:rPr>
          <w:lang w:val="en-GB"/>
        </w:rPr>
        <w:t>determines a reference cell for a symbol as an active cell with the smallest cell index among</w:t>
      </w:r>
      <w:r>
        <w:rPr>
          <w:lang w:val="en-GB"/>
        </w:rPr>
        <w:t xml:space="preserve"> one or more cells</w:t>
      </w:r>
    </w:p>
    <w:p w14:paraId="6651CF83" w14:textId="77777777" w:rsidR="00E96CB8" w:rsidRDefault="00E96CB8" w:rsidP="00E96CB8">
      <w:pPr>
        <w:pStyle w:val="a"/>
        <w:numPr>
          <w:ilvl w:val="1"/>
          <w:numId w:val="7"/>
        </w:numPr>
        <w:rPr>
          <w:lang w:val="en-GB"/>
        </w:rPr>
      </w:pPr>
      <w:r>
        <w:rPr>
          <w:lang w:val="en-GB"/>
        </w:rPr>
        <w:t>On the symbol, each cell of one or more cells is configured as</w:t>
      </w:r>
    </w:p>
    <w:p w14:paraId="64B6DE6A" w14:textId="7C19013F" w:rsidR="00E96CB8" w:rsidRPr="00E96CB8" w:rsidRDefault="00E96CB8" w:rsidP="0052047F">
      <w:pPr>
        <w:pStyle w:val="a"/>
        <w:numPr>
          <w:ilvl w:val="2"/>
          <w:numId w:val="7"/>
        </w:numPr>
        <w:rPr>
          <w:lang w:val="en-GB"/>
        </w:rPr>
      </w:pPr>
      <w:r w:rsidRPr="00E96CB8">
        <w:rPr>
          <w:lang w:val="en-GB"/>
        </w:rPr>
        <w:lastRenderedPageBreak/>
        <w:t xml:space="preserve">downlink, or uplink, as indicated by </w:t>
      </w:r>
      <w:proofErr w:type="spellStart"/>
      <w:r w:rsidRPr="00E96CB8">
        <w:rPr>
          <w:lang w:val="en-GB"/>
        </w:rPr>
        <w:t>tdd</w:t>
      </w:r>
      <w:proofErr w:type="spellEnd"/>
      <w:r w:rsidRPr="00E96CB8">
        <w:rPr>
          <w:lang w:val="en-GB"/>
        </w:rPr>
        <w:t>-UL-DL-</w:t>
      </w:r>
      <w:proofErr w:type="spellStart"/>
      <w:r w:rsidRPr="00E96CB8">
        <w:rPr>
          <w:lang w:val="en-GB"/>
        </w:rPr>
        <w:t>ConfigurationCommon</w:t>
      </w:r>
      <w:proofErr w:type="spellEnd"/>
      <w:r w:rsidRPr="00E96CB8">
        <w:rPr>
          <w:lang w:val="en-GB"/>
        </w:rPr>
        <w:t xml:space="preserve"> or </w:t>
      </w:r>
      <w:proofErr w:type="spellStart"/>
      <w:r w:rsidRPr="00E96CB8">
        <w:rPr>
          <w:lang w:val="en-GB"/>
        </w:rPr>
        <w:t>tdd</w:t>
      </w:r>
      <w:proofErr w:type="spellEnd"/>
      <w:r w:rsidRPr="00E96CB8">
        <w:rPr>
          <w:lang w:val="en-GB"/>
        </w:rPr>
        <w:t>-UL-DL-</w:t>
      </w:r>
      <w:proofErr w:type="spellStart"/>
      <w:r w:rsidRPr="00E96CB8">
        <w:rPr>
          <w:lang w:val="en-GB"/>
        </w:rPr>
        <w:t>ConfigurationDedicated</w:t>
      </w:r>
      <w:proofErr w:type="spellEnd"/>
    </w:p>
    <w:p w14:paraId="567F6DE2" w14:textId="373C146B" w:rsidR="00E96CB8" w:rsidRDefault="00E96CB8" w:rsidP="00E96CB8">
      <w:pPr>
        <w:pStyle w:val="a"/>
        <w:numPr>
          <w:ilvl w:val="2"/>
          <w:numId w:val="7"/>
        </w:numPr>
        <w:rPr>
          <w:lang w:val="en-GB"/>
        </w:rPr>
      </w:pPr>
      <w:r w:rsidRPr="00E96CB8">
        <w:rPr>
          <w:lang w:val="en-GB"/>
        </w:rPr>
        <w:t>uplink, if the symbol is flexible and the UE is configured to transmit SRS, PUCCH, PUSCH, or PRACH on the</w:t>
      </w:r>
      <w:r>
        <w:rPr>
          <w:lang w:val="en-GB"/>
        </w:rPr>
        <w:t xml:space="preserve"> symbol</w:t>
      </w:r>
    </w:p>
    <w:p w14:paraId="207EA8CD" w14:textId="504D4A53" w:rsidR="00E96CB8" w:rsidRDefault="00E96CB8" w:rsidP="00E96CB8">
      <w:pPr>
        <w:pStyle w:val="a"/>
        <w:numPr>
          <w:ilvl w:val="2"/>
          <w:numId w:val="7"/>
        </w:numPr>
        <w:rPr>
          <w:lang w:val="en-GB"/>
        </w:rPr>
      </w:pPr>
      <w:r w:rsidRPr="00E96CB8">
        <w:rPr>
          <w:lang w:val="en-GB"/>
        </w:rPr>
        <w:t>downlink, if the symbol is flexible and the UE is configured to receive PDCCH, PDSCH or CSI-RS on the</w:t>
      </w:r>
      <w:r>
        <w:rPr>
          <w:lang w:val="en-GB"/>
        </w:rPr>
        <w:t xml:space="preserve"> symbol</w:t>
      </w:r>
    </w:p>
    <w:p w14:paraId="1DB257FE" w14:textId="01563029" w:rsidR="00E96CB8" w:rsidRDefault="00E96CB8" w:rsidP="00E96CB8">
      <w:pPr>
        <w:pStyle w:val="a"/>
        <w:numPr>
          <w:ilvl w:val="1"/>
          <w:numId w:val="7"/>
        </w:numPr>
        <w:rPr>
          <w:lang w:val="en-GB"/>
        </w:rPr>
      </w:pPr>
      <w:r>
        <w:rPr>
          <w:lang w:val="en-GB"/>
        </w:rPr>
        <w:t xml:space="preserve">Each cell is one of half-duplex CCs (half-duplex CCs include serving cells that UE is not capable of simultaneous TX/RX based on UE capability and include cells of each band respectively that UE is not capable of simultaneous TX/RX). </w:t>
      </w:r>
    </w:p>
    <w:p w14:paraId="407951FC" w14:textId="118BDCE5" w:rsidR="00E96CB8" w:rsidRDefault="00E96CB8" w:rsidP="00E96CB8">
      <w:pPr>
        <w:pStyle w:val="a"/>
        <w:numPr>
          <w:ilvl w:val="0"/>
          <w:numId w:val="7"/>
        </w:numPr>
        <w:rPr>
          <w:lang w:val="en-GB"/>
        </w:rPr>
      </w:pPr>
      <w:r>
        <w:rPr>
          <w:lang w:val="en-GB"/>
        </w:rPr>
        <w:t xml:space="preserve">For a cell in the same frequency band with the reference cell, UE does not expect </w:t>
      </w:r>
    </w:p>
    <w:p w14:paraId="7F804160" w14:textId="5F6C8F31" w:rsidR="00C649F8" w:rsidRDefault="00C649F8" w:rsidP="00C649F8">
      <w:pPr>
        <w:pStyle w:val="a"/>
        <w:numPr>
          <w:ilvl w:val="1"/>
          <w:numId w:val="7"/>
        </w:numPr>
        <w:rPr>
          <w:lang w:val="en-GB"/>
        </w:rPr>
      </w:pPr>
      <w:r>
        <w:rPr>
          <w:lang w:val="en-GB"/>
        </w:rPr>
        <w:t xml:space="preserve">Different TDD UL/DL configuration </w:t>
      </w:r>
    </w:p>
    <w:p w14:paraId="1D658D84" w14:textId="3BB90B71" w:rsidR="00C649F8" w:rsidRDefault="00C649F8" w:rsidP="00C649F8">
      <w:pPr>
        <w:pStyle w:val="a"/>
        <w:numPr>
          <w:ilvl w:val="1"/>
          <w:numId w:val="7"/>
        </w:numPr>
        <w:rPr>
          <w:lang w:val="en-GB"/>
        </w:rPr>
      </w:pPr>
      <w:r>
        <w:rPr>
          <w:lang w:val="en-GB"/>
        </w:rPr>
        <w:t xml:space="preserve">Dynamic UL scheduling on the cell while TDD DL/UL configuration indicates downlink on the reference cell </w:t>
      </w:r>
    </w:p>
    <w:p w14:paraId="4B162945" w14:textId="568920D3" w:rsidR="00C649F8" w:rsidRDefault="00C649F8" w:rsidP="00C649F8">
      <w:pPr>
        <w:pStyle w:val="a"/>
        <w:numPr>
          <w:ilvl w:val="1"/>
          <w:numId w:val="7"/>
        </w:numPr>
        <w:rPr>
          <w:lang w:val="en-GB"/>
        </w:rPr>
      </w:pPr>
      <w:r>
        <w:rPr>
          <w:lang w:val="en-GB"/>
        </w:rPr>
        <w:t xml:space="preserve">Dynamic UL scheduling on the cell while UE is configured by higher layer to receive </w:t>
      </w:r>
      <w:r w:rsidRPr="00C649F8">
        <w:rPr>
          <w:lang w:val="en-GB"/>
        </w:rPr>
        <w:t>PDCCH, PDSCH, or CSI-RS on a flexible symbol on the reference</w:t>
      </w:r>
      <w:r>
        <w:rPr>
          <w:lang w:val="en-GB"/>
        </w:rPr>
        <w:t xml:space="preserve"> cell. </w:t>
      </w:r>
    </w:p>
    <w:p w14:paraId="6820EB7B" w14:textId="16E7CAD1" w:rsidR="00C649F8" w:rsidRDefault="00C649F8" w:rsidP="00C649F8">
      <w:pPr>
        <w:tabs>
          <w:tab w:val="left" w:pos="0"/>
        </w:tabs>
        <w:rPr>
          <w:lang w:val="en-GB"/>
        </w:rPr>
      </w:pPr>
      <w:r>
        <w:rPr>
          <w:lang w:val="en-GB"/>
        </w:rPr>
        <w:t xml:space="preserve">Legacy mechanism may not work </w:t>
      </w:r>
      <w:r w:rsidR="007B327C">
        <w:rPr>
          <w:lang w:val="en-GB"/>
        </w:rPr>
        <w:t xml:space="preserve">effectively </w:t>
      </w:r>
      <w:r>
        <w:rPr>
          <w:lang w:val="en-GB"/>
        </w:rPr>
        <w:t xml:space="preserve">in two cases. </w:t>
      </w:r>
    </w:p>
    <w:p w14:paraId="04192375" w14:textId="7BF0C525" w:rsidR="000245E7" w:rsidRDefault="00115A5B" w:rsidP="000245E7">
      <w:pPr>
        <w:jc w:val="center"/>
        <w:rPr>
          <w:lang w:val="en-GB"/>
        </w:rPr>
      </w:pPr>
      <w:r w:rsidRPr="00115A5B">
        <w:rPr>
          <w:noProof/>
          <w:lang w:val="en-GB"/>
        </w:rPr>
        <w:drawing>
          <wp:inline distT="0" distB="0" distL="0" distR="0" wp14:anchorId="5EC8068A" wp14:editId="1B356AD9">
            <wp:extent cx="3204419" cy="1538879"/>
            <wp:effectExtent l="0" t="0" r="0" b="0"/>
            <wp:docPr id="625089497" name="Picture 1" descr="A white rectangular objec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89497" name="Picture 1" descr="A white rectangular object with black text&#10;&#10;Description automatically generated with medium confidence"/>
                    <pic:cNvPicPr/>
                  </pic:nvPicPr>
                  <pic:blipFill>
                    <a:blip r:embed="rId55"/>
                    <a:stretch>
                      <a:fillRect/>
                    </a:stretch>
                  </pic:blipFill>
                  <pic:spPr>
                    <a:xfrm>
                      <a:off x="0" y="0"/>
                      <a:ext cx="3217396" cy="1545111"/>
                    </a:xfrm>
                    <a:prstGeom prst="rect">
                      <a:avLst/>
                    </a:prstGeom>
                  </pic:spPr>
                </pic:pic>
              </a:graphicData>
            </a:graphic>
          </wp:inline>
        </w:drawing>
      </w:r>
    </w:p>
    <w:p w14:paraId="5371F082" w14:textId="77777777" w:rsidR="000245E7" w:rsidRDefault="000245E7" w:rsidP="000245E7">
      <w:pPr>
        <w:jc w:val="center"/>
        <w:rPr>
          <w:lang w:val="en-GB"/>
        </w:rPr>
      </w:pPr>
      <w:r>
        <w:rPr>
          <w:lang w:val="en-GB"/>
        </w:rPr>
        <w:t>FIG. x Example Scenario of Half-Duplex with SBFD operation</w:t>
      </w:r>
    </w:p>
    <w:p w14:paraId="10B76593" w14:textId="0F93317F" w:rsidR="007B327C" w:rsidRDefault="00585DAE" w:rsidP="00585DAE">
      <w:pPr>
        <w:tabs>
          <w:tab w:val="left" w:pos="0"/>
        </w:tabs>
        <w:rPr>
          <w:lang w:val="en-GB"/>
        </w:rPr>
      </w:pPr>
      <w:r>
        <w:rPr>
          <w:lang w:val="en-GB"/>
        </w:rPr>
        <w:t xml:space="preserve">In first example, as shown in FIG. x, if we follow legacy rule, in FIG. x scenario, UE </w:t>
      </w:r>
      <w:proofErr w:type="gramStart"/>
      <w:r>
        <w:rPr>
          <w:lang w:val="en-GB"/>
        </w:rPr>
        <w:t>would</w:t>
      </w:r>
      <w:proofErr w:type="gramEnd"/>
      <w:r>
        <w:rPr>
          <w:lang w:val="en-GB"/>
        </w:rPr>
        <w:t xml:space="preserve"> determine CC1 as a reference cell for all symbols as CC1 has a lower cell index than CC2, also link direction is expected to follow TDD configuration of CC1 (e.g., DDDDDDUUU). In FIG. x ‘D/S’ refers a symbol that is indicated as a downlink symbol by TDD configuration but indicated as a SBFD symbol by SBFD configuration parameters.</w:t>
      </w:r>
      <w:r w:rsidR="000245E7">
        <w:rPr>
          <w:lang w:val="en-GB"/>
        </w:rPr>
        <w:t xml:space="preserve"> Though there is no configured resource on symbols except for 4</w:t>
      </w:r>
      <w:r w:rsidR="000245E7" w:rsidRPr="0052047F">
        <w:rPr>
          <w:vertAlign w:val="superscript"/>
          <w:lang w:val="en-GB"/>
        </w:rPr>
        <w:t>th</w:t>
      </w:r>
      <w:r w:rsidR="000245E7">
        <w:rPr>
          <w:lang w:val="en-GB"/>
        </w:rPr>
        <w:t xml:space="preserve"> symbol on CC1, the network does not change any link direction on CC2 based on the legacy rule. </w:t>
      </w:r>
      <w:r w:rsidR="000245E7" w:rsidRPr="00633FAF">
        <w:rPr>
          <w:lang w:val="en-GB"/>
        </w:rPr>
        <w:t xml:space="preserve">Based on legacy rule, the network cannot configure any periodic/semi-periodic uplink resources overlapping with any downlink symbols of </w:t>
      </w:r>
      <w:proofErr w:type="gramStart"/>
      <w:r w:rsidR="000245E7" w:rsidRPr="00633FAF">
        <w:rPr>
          <w:lang w:val="en-GB"/>
        </w:rPr>
        <w:t>CC1, and</w:t>
      </w:r>
      <w:proofErr w:type="gramEnd"/>
      <w:r w:rsidR="000245E7" w:rsidRPr="00633FAF">
        <w:rPr>
          <w:lang w:val="en-GB"/>
        </w:rPr>
        <w:t xml:space="preserve"> also cannot dynamically schedule an uplink transmission overlapping with any downlink symbols of CC1.</w:t>
      </w:r>
      <w:r w:rsidR="000245E7">
        <w:rPr>
          <w:lang w:val="en-GB"/>
        </w:rPr>
        <w:t xml:space="preserve"> Effectively, SBFD operation on CC2 may not be utilized at all. Given flexible symbols are not widely used in current system, to support legacy UEs, we do not consider changing TDD configuration is a desirable option. </w:t>
      </w:r>
    </w:p>
    <w:p w14:paraId="7DD10E33" w14:textId="788C5FBA" w:rsidR="00732FB3" w:rsidRDefault="000245E7" w:rsidP="00585DAE">
      <w:pPr>
        <w:tabs>
          <w:tab w:val="left" w:pos="0"/>
        </w:tabs>
        <w:rPr>
          <w:lang w:val="en-GB"/>
        </w:rPr>
      </w:pPr>
      <w:r>
        <w:rPr>
          <w:lang w:val="en-GB"/>
        </w:rPr>
        <w:t>Alternatively, we propose to consider enhance</w:t>
      </w:r>
      <w:r w:rsidR="00585DAE" w:rsidRPr="00585DAE">
        <w:rPr>
          <w:lang w:val="en-GB"/>
        </w:rPr>
        <w:t xml:space="preserve"> a reference cell selection</w:t>
      </w:r>
      <w:r>
        <w:rPr>
          <w:lang w:val="en-GB"/>
        </w:rPr>
        <w:t>, particularly</w:t>
      </w:r>
      <w:r w:rsidR="00585DAE" w:rsidRPr="00585DAE">
        <w:rPr>
          <w:lang w:val="en-GB"/>
        </w:rPr>
        <w:t xml:space="preserve"> </w:t>
      </w:r>
      <w:r w:rsidR="00732FB3">
        <w:rPr>
          <w:lang w:val="en-GB"/>
        </w:rPr>
        <w:t xml:space="preserve">for a symbol that overlaps with a SBFD symbol of a cell of half-duplex CCs. </w:t>
      </w:r>
      <w:r>
        <w:rPr>
          <w:lang w:val="en-GB"/>
        </w:rPr>
        <w:t xml:space="preserve">For a SBFD symbol on a cell, UE may determine a reference cell by considering cell(s) with RRC configured resources only and may consider each cell is on a flexible symbol regardless of TDD DL/UL configuration of each cell. </w:t>
      </w:r>
      <w:r w:rsidR="00732FB3">
        <w:rPr>
          <w:lang w:val="en-GB"/>
        </w:rPr>
        <w:t xml:space="preserve">For example, UE may determine a reference cell if there is </w:t>
      </w:r>
      <w:r w:rsidR="00E007F4">
        <w:rPr>
          <w:lang w:val="en-GB"/>
        </w:rPr>
        <w:t>at least one</w:t>
      </w:r>
      <w:r w:rsidR="00732FB3">
        <w:rPr>
          <w:lang w:val="en-GB"/>
        </w:rPr>
        <w:t xml:space="preserve"> cell configured by RRC to receive or transmit </w:t>
      </w:r>
      <w:r w:rsidR="00785BAE">
        <w:rPr>
          <w:lang w:val="en-GB"/>
        </w:rPr>
        <w:t xml:space="preserve">on the symbol. </w:t>
      </w:r>
      <w:r w:rsidR="00E007F4">
        <w:rPr>
          <w:lang w:val="en-GB"/>
        </w:rPr>
        <w:t xml:space="preserve">Otherwise, UE may treat the symbol as a flexible symbol on all cells, i.e., no reference cell is determined, where the network schedules TX/RX accordingly based on each cell’s TDD configuration. </w:t>
      </w:r>
      <w:r w:rsidR="00785BAE">
        <w:rPr>
          <w:lang w:val="en-GB"/>
        </w:rPr>
        <w:t>For example, in FIG. x, UE determines a CC1 as a reference cell in the first symbol. UE determines no reference cell in the second symbol and the third symbol as it overlaps with SBFD symbols and there is no RRC configured resource on CC2. UE determines CC</w:t>
      </w:r>
      <w:r w:rsidR="00115A5B">
        <w:rPr>
          <w:lang w:val="en-GB"/>
        </w:rPr>
        <w:t>2</w:t>
      </w:r>
      <w:r w:rsidR="00785BAE">
        <w:rPr>
          <w:lang w:val="en-GB"/>
        </w:rPr>
        <w:t xml:space="preserve"> as a reference cell in the fourth symbol as </w:t>
      </w:r>
      <w:r w:rsidR="00115A5B">
        <w:rPr>
          <w:lang w:val="en-GB"/>
        </w:rPr>
        <w:t>CC2 has</w:t>
      </w:r>
      <w:r w:rsidR="00785BAE">
        <w:rPr>
          <w:lang w:val="en-GB"/>
        </w:rPr>
        <w:t xml:space="preserve"> RRC configured resource as downlink. In the second/third symbol, the network can schedule uplink via CC1 and do not schedule any via the CC2. Alternatively, the network can schedule downlink on both CC1 and CC2 dynamically. </w:t>
      </w:r>
    </w:p>
    <w:p w14:paraId="10005289" w14:textId="56A8C6D1" w:rsidR="0027776B" w:rsidRDefault="00DE3D1F" w:rsidP="0052047F">
      <w:pPr>
        <w:tabs>
          <w:tab w:val="left" w:pos="0"/>
        </w:tabs>
        <w:rPr>
          <w:b/>
          <w:bCs/>
          <w:i/>
          <w:iCs/>
          <w:lang w:val="en-GB"/>
        </w:rPr>
      </w:pPr>
      <w:r w:rsidRPr="00720C06">
        <w:rPr>
          <w:b/>
          <w:bCs/>
          <w:i/>
          <w:iCs/>
          <w:lang w:val="en-GB"/>
        </w:rPr>
        <w:t xml:space="preserve">Proposal </w:t>
      </w:r>
      <w:r w:rsidR="00633FAF">
        <w:rPr>
          <w:rFonts w:eastAsia="맑은 고딕" w:hint="eastAsia"/>
          <w:b/>
          <w:bCs/>
          <w:i/>
          <w:iCs/>
          <w:lang w:val="en-GB" w:eastAsia="ko-KR"/>
        </w:rPr>
        <w:t>17</w:t>
      </w:r>
      <w:r w:rsidRPr="00720C06">
        <w:rPr>
          <w:b/>
          <w:bCs/>
          <w:i/>
          <w:iCs/>
          <w:lang w:val="en-GB"/>
        </w:rPr>
        <w:t xml:space="preserve">: </w:t>
      </w:r>
      <w:r>
        <w:rPr>
          <w:b/>
          <w:bCs/>
          <w:i/>
          <w:iCs/>
          <w:lang w:val="en-GB"/>
        </w:rPr>
        <w:t>In handling a half-duplex CA</w:t>
      </w:r>
      <w:r w:rsidR="0027776B">
        <w:rPr>
          <w:b/>
          <w:bCs/>
          <w:i/>
          <w:iCs/>
          <w:lang w:val="en-GB"/>
        </w:rPr>
        <w:t xml:space="preserve"> with a SBFD operation, consider candidate options: a) Similar to SFI handling, this case is left to network scheduling i.e., UE does not perform reference cell determination if a cell is enabled with a SBFD operation; b) For a symbol overlapping with a SBFD symbol of a cell, UE determines a reference cell from cell(s) with downlink symbol or uplink symbol by RRC signalling (e.g., CSI-RS, PDCCH, PDSCH, SRS, PUCCH, PUSCH, PRACH). </w:t>
      </w:r>
    </w:p>
    <w:p w14:paraId="4AE496C5" w14:textId="77777777" w:rsidR="00DE3D1F" w:rsidRDefault="00DE3D1F" w:rsidP="00585DAE">
      <w:pPr>
        <w:tabs>
          <w:tab w:val="left" w:pos="0"/>
        </w:tabs>
        <w:rPr>
          <w:lang w:val="en-GB"/>
        </w:rPr>
      </w:pPr>
    </w:p>
    <w:p w14:paraId="0DC13F0D" w14:textId="429B363C" w:rsidR="001A3CD1" w:rsidRDefault="001A3CD1" w:rsidP="001A3CD1">
      <w:pPr>
        <w:tabs>
          <w:tab w:val="left" w:pos="0"/>
        </w:tabs>
        <w:jc w:val="center"/>
        <w:rPr>
          <w:lang w:val="en-GB"/>
        </w:rPr>
      </w:pPr>
      <w:r w:rsidRPr="001A3CD1">
        <w:rPr>
          <w:noProof/>
          <w:lang w:val="en-GB"/>
        </w:rPr>
        <w:drawing>
          <wp:inline distT="0" distB="0" distL="0" distR="0" wp14:anchorId="577C660D" wp14:editId="76BFD3FB">
            <wp:extent cx="3696402" cy="900037"/>
            <wp:effectExtent l="0" t="0" r="0" b="1905"/>
            <wp:docPr id="1660204356" name="Picture 1" descr="A white squares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04356" name="Picture 1" descr="A white squares with black letters&#10;&#10;Description automatically generated"/>
                    <pic:cNvPicPr/>
                  </pic:nvPicPr>
                  <pic:blipFill>
                    <a:blip r:embed="rId56"/>
                    <a:stretch>
                      <a:fillRect/>
                    </a:stretch>
                  </pic:blipFill>
                  <pic:spPr>
                    <a:xfrm>
                      <a:off x="0" y="0"/>
                      <a:ext cx="3717838" cy="905256"/>
                    </a:xfrm>
                    <a:prstGeom prst="rect">
                      <a:avLst/>
                    </a:prstGeom>
                  </pic:spPr>
                </pic:pic>
              </a:graphicData>
            </a:graphic>
          </wp:inline>
        </w:drawing>
      </w:r>
    </w:p>
    <w:p w14:paraId="66AAAC66" w14:textId="3346ED88" w:rsidR="001A3CD1" w:rsidRDefault="001A3CD1" w:rsidP="0052047F">
      <w:pPr>
        <w:tabs>
          <w:tab w:val="left" w:pos="0"/>
        </w:tabs>
        <w:jc w:val="center"/>
        <w:rPr>
          <w:lang w:val="en-GB"/>
        </w:rPr>
      </w:pPr>
      <w:r>
        <w:rPr>
          <w:lang w:val="en-GB"/>
        </w:rPr>
        <w:t>FIG. y Intra-band CA example</w:t>
      </w:r>
    </w:p>
    <w:p w14:paraId="60360580" w14:textId="62427C47" w:rsidR="001A3CD1" w:rsidRDefault="007B327C" w:rsidP="00585DAE">
      <w:pPr>
        <w:tabs>
          <w:tab w:val="left" w:pos="0"/>
        </w:tabs>
        <w:rPr>
          <w:lang w:val="en-GB"/>
        </w:rPr>
      </w:pPr>
      <w:r>
        <w:rPr>
          <w:lang w:val="en-GB"/>
        </w:rPr>
        <w:t xml:space="preserve">In second example is on intra-band CA case. </w:t>
      </w:r>
      <w:r w:rsidR="001A3CD1">
        <w:rPr>
          <w:lang w:val="en-GB"/>
        </w:rPr>
        <w:t xml:space="preserve">As shown in FIG. y, if CC1 and CC2 are intra-band CA CCs, UE is not expected to receive UL grant scheduling a transmission on CC2 that overlaps with downlink of CC1. Thus, all SBFD symbols may not be used for uplink transmission. Though configuration of flexible symbols could be considered to mitigate this issue in intra-band CA, as SBFD operation also needs to support legacy UEs where many legacy UEs may not support dynamic TDD, this may impact on legacy UEs. We consider some relaxation (e.g., removal of </w:t>
      </w:r>
      <w:r w:rsidR="00DE3D1F">
        <w:rPr>
          <w:lang w:val="en-GB"/>
        </w:rPr>
        <w:t xml:space="preserve">constraint) </w:t>
      </w:r>
      <w:r w:rsidR="001A3CD1">
        <w:rPr>
          <w:lang w:val="en-GB"/>
        </w:rPr>
        <w:t xml:space="preserve">of intra-band CA with a SBFD operation for SBFD-aware UE could work more efficiently than impacting on legacy UEs. For example, SBFD-aware UE may expect to detect a DCI format scheduling </w:t>
      </w:r>
      <w:r w:rsidR="001A3CD1" w:rsidRPr="001A3CD1">
        <w:rPr>
          <w:lang w:val="en-GB"/>
        </w:rPr>
        <w:t xml:space="preserve">a transmission on </w:t>
      </w:r>
      <w:r w:rsidR="001A3CD1">
        <w:rPr>
          <w:lang w:val="en-GB"/>
        </w:rPr>
        <w:t>a</w:t>
      </w:r>
      <w:r w:rsidR="001A3CD1" w:rsidRPr="001A3CD1">
        <w:rPr>
          <w:lang w:val="en-GB"/>
        </w:rPr>
        <w:t xml:space="preserve"> symbol on another cell</w:t>
      </w:r>
      <w:r w:rsidR="001A3CD1">
        <w:rPr>
          <w:lang w:val="en-GB"/>
        </w:rPr>
        <w:t xml:space="preserve"> (e.g., CC2) where the symbol is indicated as downlink on the reference cell (e.g., CC1) by TDD configuration parameters. </w:t>
      </w:r>
      <w:r w:rsidR="00DE3D1F">
        <w:rPr>
          <w:lang w:val="en-GB"/>
        </w:rPr>
        <w:t xml:space="preserve">This operation is enabled subject to a UE capability. </w:t>
      </w:r>
    </w:p>
    <w:p w14:paraId="71A281E5" w14:textId="23E02E72" w:rsidR="00671CD1" w:rsidRDefault="00671CD1" w:rsidP="0052047F">
      <w:pPr>
        <w:tabs>
          <w:tab w:val="left" w:pos="0"/>
        </w:tabs>
        <w:rPr>
          <w:rFonts w:eastAsia="맑은 고딕"/>
          <w:b/>
          <w:bCs/>
          <w:i/>
          <w:iCs/>
          <w:lang w:val="en-GB" w:eastAsia="ko-KR"/>
        </w:rPr>
      </w:pPr>
      <w:r w:rsidRPr="00720C06">
        <w:rPr>
          <w:b/>
          <w:bCs/>
          <w:i/>
          <w:iCs/>
          <w:lang w:val="en-GB"/>
        </w:rPr>
        <w:t xml:space="preserve">Proposal </w:t>
      </w:r>
      <w:r w:rsidR="00633FAF">
        <w:rPr>
          <w:rFonts w:eastAsia="맑은 고딕" w:hint="eastAsia"/>
          <w:b/>
          <w:bCs/>
          <w:i/>
          <w:iCs/>
          <w:lang w:val="en-GB" w:eastAsia="ko-KR"/>
        </w:rPr>
        <w:t>18</w:t>
      </w:r>
      <w:r w:rsidRPr="00720C06">
        <w:rPr>
          <w:b/>
          <w:bCs/>
          <w:i/>
          <w:iCs/>
          <w:lang w:val="en-GB"/>
        </w:rPr>
        <w:t xml:space="preserve">: </w:t>
      </w:r>
      <w:r>
        <w:rPr>
          <w:b/>
          <w:bCs/>
          <w:i/>
          <w:iCs/>
          <w:lang w:val="en-GB"/>
        </w:rPr>
        <w:t xml:space="preserve">To allow intra-band CA with a SBFD operation, relax TDD configuration and dynamic UL collision. A symbol indicated as downlink by TDD configuration on a reference cell, if the symbol is not a SBFD symbol of another cell in a same frequency band to the reference cell, UE does not expect to detect a DCI format scheduling a transmission on </w:t>
      </w:r>
      <w:proofErr w:type="gramStart"/>
      <w:r>
        <w:rPr>
          <w:b/>
          <w:bCs/>
          <w:i/>
          <w:iCs/>
          <w:lang w:val="en-GB"/>
        </w:rPr>
        <w:t>the another</w:t>
      </w:r>
      <w:proofErr w:type="gramEnd"/>
      <w:r>
        <w:rPr>
          <w:b/>
          <w:bCs/>
          <w:i/>
          <w:iCs/>
          <w:lang w:val="en-GB"/>
        </w:rPr>
        <w:t xml:space="preserve"> cell. </w:t>
      </w:r>
      <w:r w:rsidR="00DE3D1F" w:rsidRPr="00633FAF">
        <w:rPr>
          <w:b/>
          <w:bCs/>
          <w:i/>
          <w:iCs/>
          <w:lang w:val="en-GB"/>
        </w:rPr>
        <w:t>Otherwise, UE may expect to detect a DCI format scheduling a transmission on the other cell on the symbol.</w:t>
      </w:r>
      <w:r w:rsidR="00DE3D1F">
        <w:rPr>
          <w:b/>
          <w:bCs/>
          <w:i/>
          <w:iCs/>
          <w:lang w:val="en-GB"/>
        </w:rPr>
        <w:t xml:space="preserve"> </w:t>
      </w:r>
    </w:p>
    <w:p w14:paraId="32B8C917" w14:textId="77777777" w:rsidR="0052047F" w:rsidRPr="0052047F" w:rsidRDefault="0052047F" w:rsidP="0052047F">
      <w:pPr>
        <w:tabs>
          <w:tab w:val="left" w:pos="0"/>
        </w:tabs>
        <w:rPr>
          <w:rFonts w:eastAsia="맑은 고딕" w:hint="eastAsia"/>
          <w:b/>
          <w:bCs/>
          <w:i/>
          <w:iCs/>
          <w:lang w:val="en-GB" w:eastAsia="ko-KR"/>
        </w:rPr>
      </w:pPr>
    </w:p>
    <w:bookmarkEnd w:id="5"/>
    <w:bookmarkEnd w:id="54"/>
    <w:bookmarkEnd w:id="55"/>
    <w:p w14:paraId="10445A01" w14:textId="65BF2491" w:rsidR="00885580" w:rsidRDefault="007820D0" w:rsidP="00885580">
      <w:pPr>
        <w:pStyle w:val="1"/>
      </w:pPr>
      <w:r>
        <w:t>Conclusion</w:t>
      </w:r>
    </w:p>
    <w:p w14:paraId="3D5BC62E" w14:textId="557CA9BF" w:rsidR="006B3732" w:rsidRDefault="006E25BE" w:rsidP="00D03BC8">
      <w:pPr>
        <w:rPr>
          <w:rStyle w:val="normaltextrun"/>
          <w:rFonts w:eastAsia="맑은 고딕"/>
          <w:color w:val="000000"/>
          <w:shd w:val="clear" w:color="auto" w:fill="FFFFFF"/>
          <w:lang w:eastAsia="ko-KR"/>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SBFD frequency location indication, </w:t>
      </w:r>
      <w:r w:rsidR="00366B02">
        <w:rPr>
          <w:rStyle w:val="normaltextrun"/>
          <w:color w:val="000000"/>
          <w:shd w:val="clear" w:color="auto" w:fill="FFFFFF"/>
        </w:rPr>
        <w:t>transmission, reception</w:t>
      </w:r>
      <w:r>
        <w:rPr>
          <w:rStyle w:val="normaltextrun"/>
          <w:color w:val="000000"/>
          <w:shd w:val="clear" w:color="auto" w:fill="FFFFFF"/>
        </w:rPr>
        <w:t xml:space="preserve">, </w:t>
      </w:r>
      <w:r w:rsidR="00366B02">
        <w:rPr>
          <w:rStyle w:val="normaltextrun"/>
          <w:color w:val="000000"/>
          <w:shd w:val="clear" w:color="auto" w:fill="FFFFFF"/>
        </w:rPr>
        <w:t xml:space="preserve">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0A88A91B" w14:textId="77777777" w:rsidR="0052047F" w:rsidRDefault="0052047F" w:rsidP="0052047F">
      <w:pPr>
        <w:rPr>
          <w:rFonts w:eastAsia="맑은 고딕"/>
          <w:b/>
          <w:bCs/>
          <w:i/>
          <w:iCs/>
          <w:szCs w:val="20"/>
          <w:lang w:eastAsia="ko-KR"/>
        </w:rPr>
      </w:pPr>
      <w:r w:rsidRPr="00A50371">
        <w:rPr>
          <w:b/>
          <w:bCs/>
          <w:i/>
          <w:iCs/>
          <w:szCs w:val="20"/>
        </w:rPr>
        <w:t>Proposal</w:t>
      </w:r>
      <w:r>
        <w:rPr>
          <w:b/>
          <w:bCs/>
          <w:i/>
          <w:iCs/>
          <w:szCs w:val="20"/>
        </w:rPr>
        <w:t xml:space="preserve"> 1</w:t>
      </w:r>
      <w:r w:rsidRPr="00A50371">
        <w:rPr>
          <w:b/>
          <w:bCs/>
          <w:i/>
          <w:iCs/>
          <w:szCs w:val="20"/>
        </w:rPr>
        <w:t xml:space="preserve">: </w:t>
      </w:r>
      <w:r>
        <w:rPr>
          <w:b/>
          <w:bCs/>
          <w:i/>
          <w:iCs/>
          <w:szCs w:val="20"/>
        </w:rPr>
        <w:t xml:space="preserve">RAN1 to conclude that there is no </w:t>
      </w:r>
      <w:r>
        <w:rPr>
          <w:rFonts w:eastAsiaTheme="minorEastAsia"/>
          <w:b/>
          <w:bCs/>
          <w:i/>
          <w:iCs/>
          <w:szCs w:val="20"/>
          <w:lang w:val="en-GB" w:eastAsia="zh-CN"/>
        </w:rPr>
        <w:t>UE</w:t>
      </w:r>
      <w:r w:rsidRPr="00A50371">
        <w:rPr>
          <w:rFonts w:eastAsiaTheme="minorEastAsia"/>
          <w:b/>
          <w:bCs/>
          <w:i/>
          <w:iCs/>
          <w:szCs w:val="20"/>
          <w:lang w:val="en-GB" w:eastAsia="zh-CN"/>
        </w:rPr>
        <w:t>-specific</w:t>
      </w:r>
      <w:r w:rsidRPr="00A50371">
        <w:rPr>
          <w:b/>
          <w:bCs/>
          <w:i/>
          <w:iCs/>
          <w:szCs w:val="20"/>
          <w:lang w:val="en-GB" w:eastAsia="zh-CN"/>
        </w:rPr>
        <w:t xml:space="preserve"> indication of SBFD </w:t>
      </w:r>
      <w:proofErr w:type="spellStart"/>
      <w:r w:rsidRPr="00A50371">
        <w:rPr>
          <w:b/>
          <w:bCs/>
          <w:i/>
          <w:iCs/>
          <w:szCs w:val="20"/>
          <w:lang w:val="en-GB" w:eastAsia="zh-CN"/>
        </w:rPr>
        <w:t>subband</w:t>
      </w:r>
      <w:proofErr w:type="spellEnd"/>
      <w:r w:rsidRPr="00A50371">
        <w:rPr>
          <w:b/>
          <w:bCs/>
          <w:i/>
          <w:iCs/>
          <w:szCs w:val="20"/>
          <w:lang w:val="en-GB" w:eastAsia="zh-CN"/>
        </w:rPr>
        <w:t xml:space="preserve"> frequency location</w:t>
      </w:r>
      <w:r w:rsidRPr="00A50371">
        <w:rPr>
          <w:b/>
          <w:bCs/>
          <w:i/>
          <w:iCs/>
          <w:szCs w:val="20"/>
        </w:rPr>
        <w:t>.</w:t>
      </w:r>
    </w:p>
    <w:p w14:paraId="307B94F5" w14:textId="77777777" w:rsidR="0052047F" w:rsidRDefault="0052047F" w:rsidP="0052047F">
      <w:pPr>
        <w:rPr>
          <w:rFonts w:eastAsia="맑은 고딕"/>
          <w:b/>
          <w:bCs/>
          <w:i/>
          <w:iCs/>
          <w:szCs w:val="20"/>
          <w:lang w:eastAsia="ko-KR"/>
        </w:rPr>
      </w:pPr>
      <w:r w:rsidRPr="00A50371">
        <w:rPr>
          <w:b/>
          <w:bCs/>
          <w:i/>
          <w:iCs/>
          <w:szCs w:val="20"/>
        </w:rPr>
        <w:t>Proposal</w:t>
      </w:r>
      <w:r>
        <w:rPr>
          <w:b/>
          <w:bCs/>
          <w:i/>
          <w:iCs/>
          <w:szCs w:val="20"/>
        </w:rPr>
        <w:t xml:space="preserve"> 2</w:t>
      </w:r>
      <w:r w:rsidRPr="00A50371">
        <w:rPr>
          <w:b/>
          <w:bCs/>
          <w:i/>
          <w:iCs/>
          <w:szCs w:val="20"/>
        </w:rPr>
        <w:t xml:space="preserve">: </w:t>
      </w:r>
      <w:r>
        <w:rPr>
          <w:b/>
          <w:bCs/>
          <w:i/>
          <w:iCs/>
          <w:szCs w:val="20"/>
          <w:lang w:val="en-GB" w:eastAsia="zh-CN"/>
        </w:rPr>
        <w:t xml:space="preserve">A basic capability of a SBFD includes single DL </w:t>
      </w:r>
      <w:proofErr w:type="spellStart"/>
      <w:r>
        <w:rPr>
          <w:b/>
          <w:bCs/>
          <w:i/>
          <w:iCs/>
          <w:szCs w:val="20"/>
          <w:lang w:val="en-GB" w:eastAsia="zh-CN"/>
        </w:rPr>
        <w:t>subband</w:t>
      </w:r>
      <w:proofErr w:type="spellEnd"/>
      <w:r>
        <w:rPr>
          <w:b/>
          <w:bCs/>
          <w:i/>
          <w:iCs/>
          <w:szCs w:val="20"/>
          <w:lang w:val="en-GB" w:eastAsia="zh-CN"/>
        </w:rPr>
        <w:t xml:space="preserve"> and UL </w:t>
      </w:r>
      <w:proofErr w:type="spellStart"/>
      <w:r>
        <w:rPr>
          <w:b/>
          <w:bCs/>
          <w:i/>
          <w:iCs/>
          <w:szCs w:val="20"/>
          <w:lang w:val="en-GB" w:eastAsia="zh-CN"/>
        </w:rPr>
        <w:t>subband</w:t>
      </w:r>
      <w:proofErr w:type="spellEnd"/>
      <w:r>
        <w:rPr>
          <w:b/>
          <w:bCs/>
          <w:i/>
          <w:iCs/>
          <w:szCs w:val="20"/>
          <w:lang w:val="en-GB" w:eastAsia="zh-CN"/>
        </w:rPr>
        <w:t xml:space="preserve">, with optional FG on two DL </w:t>
      </w:r>
      <w:proofErr w:type="spellStart"/>
      <w:r>
        <w:rPr>
          <w:b/>
          <w:bCs/>
          <w:i/>
          <w:iCs/>
          <w:szCs w:val="20"/>
          <w:lang w:val="en-GB" w:eastAsia="zh-CN"/>
        </w:rPr>
        <w:t>subbands</w:t>
      </w:r>
      <w:proofErr w:type="spellEnd"/>
      <w:r>
        <w:rPr>
          <w:b/>
          <w:bCs/>
          <w:i/>
          <w:iCs/>
          <w:szCs w:val="20"/>
          <w:lang w:val="en-GB" w:eastAsia="zh-CN"/>
        </w:rPr>
        <w:t xml:space="preserve"> support</w:t>
      </w:r>
      <w:r>
        <w:rPr>
          <w:b/>
          <w:bCs/>
          <w:i/>
          <w:iCs/>
          <w:szCs w:val="20"/>
        </w:rPr>
        <w:t xml:space="preserve">. </w:t>
      </w:r>
    </w:p>
    <w:p w14:paraId="0D4A7D24" w14:textId="77777777" w:rsidR="0052047F" w:rsidRDefault="0052047F" w:rsidP="0052047F">
      <w:pPr>
        <w:rPr>
          <w:rFonts w:eastAsia="맑은 고딕"/>
          <w:b/>
          <w:bCs/>
          <w:i/>
          <w:iCs/>
          <w:szCs w:val="20"/>
          <w:lang w:eastAsia="ko-KR"/>
        </w:rPr>
      </w:pPr>
      <w:r>
        <w:rPr>
          <w:b/>
          <w:bCs/>
          <w:i/>
          <w:iCs/>
          <w:szCs w:val="20"/>
        </w:rPr>
        <w:t xml:space="preserve">Proposal 3: </w:t>
      </w:r>
      <w:r>
        <w:rPr>
          <w:b/>
          <w:bCs/>
          <w:i/>
          <w:iCs/>
          <w:szCs w:val="20"/>
          <w:lang w:val="en-GB" w:eastAsia="zh-CN"/>
        </w:rPr>
        <w:t xml:space="preserve">RAN1 to further consider how to support </w:t>
      </w:r>
      <w:r w:rsidRPr="00590E9B">
        <w:rPr>
          <w:b/>
          <w:bCs/>
          <w:i/>
          <w:iCs/>
          <w:szCs w:val="20"/>
        </w:rPr>
        <w:t xml:space="preserve">a SBFD-aware UE supporting only one downlink </w:t>
      </w:r>
      <w:r>
        <w:rPr>
          <w:b/>
          <w:bCs/>
          <w:i/>
          <w:iCs/>
          <w:szCs w:val="20"/>
        </w:rPr>
        <w:t xml:space="preserve">when a cell has </w:t>
      </w:r>
      <w:proofErr w:type="gramStart"/>
      <w:r>
        <w:rPr>
          <w:b/>
          <w:bCs/>
          <w:i/>
          <w:iCs/>
          <w:szCs w:val="20"/>
        </w:rPr>
        <w:t>D-</w:t>
      </w:r>
      <w:proofErr w:type="gramEnd"/>
      <w:r>
        <w:rPr>
          <w:b/>
          <w:bCs/>
          <w:i/>
          <w:iCs/>
          <w:szCs w:val="20"/>
        </w:rPr>
        <w:t xml:space="preserve">U-D partition. </w:t>
      </w:r>
    </w:p>
    <w:p w14:paraId="11FFCB26" w14:textId="77777777" w:rsidR="0052047F" w:rsidRDefault="0052047F" w:rsidP="0052047F">
      <w:pPr>
        <w:rPr>
          <w:rFonts w:eastAsia="맑은 고딕"/>
          <w:b/>
          <w:bCs/>
          <w:i/>
          <w:iCs/>
          <w:szCs w:val="20"/>
          <w:lang w:val="en-GB" w:eastAsia="ko-KR"/>
        </w:rPr>
      </w:pPr>
      <w:r>
        <w:rPr>
          <w:b/>
          <w:bCs/>
          <w:i/>
          <w:iCs/>
          <w:szCs w:val="20"/>
        </w:rPr>
        <w:t xml:space="preserve">Proposal 4: </w:t>
      </w:r>
      <w:r>
        <w:rPr>
          <w:b/>
          <w:bCs/>
          <w:i/>
          <w:iCs/>
          <w:szCs w:val="20"/>
          <w:lang w:val="en-GB" w:eastAsia="zh-CN"/>
        </w:rPr>
        <w:t xml:space="preserve">The initial BWP is configured such that it overlaps with only one downlink </w:t>
      </w:r>
      <w:proofErr w:type="spellStart"/>
      <w:r>
        <w:rPr>
          <w:b/>
          <w:bCs/>
          <w:i/>
          <w:iCs/>
          <w:szCs w:val="20"/>
          <w:lang w:val="en-GB" w:eastAsia="zh-CN"/>
        </w:rPr>
        <w:t>subband</w:t>
      </w:r>
      <w:proofErr w:type="spellEnd"/>
      <w:r>
        <w:rPr>
          <w:b/>
          <w:bCs/>
          <w:i/>
          <w:iCs/>
          <w:szCs w:val="20"/>
          <w:lang w:val="en-GB" w:eastAsia="zh-CN"/>
        </w:rPr>
        <w:t xml:space="preserve"> regardless of a partition type of a cell (D-U, U-D or D-U-D). </w:t>
      </w:r>
    </w:p>
    <w:p w14:paraId="1D212781" w14:textId="77777777" w:rsidR="0052047F" w:rsidRPr="0052047F" w:rsidRDefault="0052047F" w:rsidP="0052047F">
      <w:pPr>
        <w:rPr>
          <w:rFonts w:eastAsia="맑은 고딕" w:hint="eastAsia"/>
          <w:b/>
          <w:bCs/>
          <w:i/>
          <w:iCs/>
          <w:szCs w:val="20"/>
          <w:lang w:val="en-GB" w:eastAsia="ko-KR"/>
        </w:rPr>
      </w:pPr>
      <w:r>
        <w:rPr>
          <w:b/>
          <w:bCs/>
          <w:i/>
          <w:iCs/>
          <w:szCs w:val="20"/>
        </w:rPr>
        <w:t xml:space="preserve">Proposal 5: </w:t>
      </w:r>
      <w:r>
        <w:rPr>
          <w:b/>
          <w:bCs/>
          <w:i/>
          <w:iCs/>
          <w:szCs w:val="20"/>
          <w:lang w:val="en-GB" w:eastAsia="zh-CN"/>
        </w:rPr>
        <w:t xml:space="preserve">When the UE only supports U-D or D-U partitions, the UE does not expect to be configured with a dedicated BWP overlapping with more than one downlink </w:t>
      </w:r>
      <w:proofErr w:type="spellStart"/>
      <w:r>
        <w:rPr>
          <w:b/>
          <w:bCs/>
          <w:i/>
          <w:iCs/>
          <w:szCs w:val="20"/>
          <w:lang w:val="en-GB" w:eastAsia="zh-CN"/>
        </w:rPr>
        <w:t>subbands</w:t>
      </w:r>
      <w:proofErr w:type="spellEnd"/>
      <w:r>
        <w:rPr>
          <w:b/>
          <w:bCs/>
          <w:i/>
          <w:iCs/>
          <w:szCs w:val="20"/>
          <w:lang w:val="en-GB" w:eastAsia="zh-CN"/>
        </w:rPr>
        <w:t>.</w:t>
      </w:r>
    </w:p>
    <w:p w14:paraId="48001259" w14:textId="77777777" w:rsidR="0052047F" w:rsidRDefault="0052047F" w:rsidP="0052047F">
      <w:pPr>
        <w:rPr>
          <w:rFonts w:eastAsia="맑은 고딕"/>
          <w:b/>
          <w:bCs/>
          <w:i/>
          <w:iCs/>
          <w:szCs w:val="20"/>
          <w:lang w:eastAsia="ko-KR"/>
        </w:rPr>
      </w:pPr>
      <w:r w:rsidRPr="00217B1B">
        <w:rPr>
          <w:b/>
          <w:bCs/>
          <w:i/>
          <w:iCs/>
          <w:szCs w:val="20"/>
        </w:rPr>
        <w:t>Proposal 6: NRB for determining PTRS frequency density and locations (</w:t>
      </w:r>
      <w:r>
        <w:rPr>
          <w:noProof/>
          <w:position w:val="-10"/>
        </w:rPr>
        <w:drawing>
          <wp:inline distT="0" distB="0" distL="0" distR="0" wp14:anchorId="45CCA8A3" wp14:editId="576E59EB">
            <wp:extent cx="238125" cy="219075"/>
            <wp:effectExtent l="0" t="0" r="0" b="0"/>
            <wp:docPr id="19724585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217B1B">
        <w:rPr>
          <w:b/>
          <w:bCs/>
          <w:i/>
          <w:iCs/>
          <w:szCs w:val="20"/>
        </w:rPr>
        <w:t xml:space="preserve">) is computed based on </w:t>
      </w:r>
      <w:proofErr w:type="gramStart"/>
      <w:r w:rsidRPr="00217B1B">
        <w:rPr>
          <w:b/>
          <w:bCs/>
          <w:i/>
          <w:iCs/>
          <w:szCs w:val="20"/>
        </w:rPr>
        <w:t>a bandwidth/number of</w:t>
      </w:r>
      <w:proofErr w:type="gramEnd"/>
      <w:r w:rsidRPr="00217B1B">
        <w:rPr>
          <w:b/>
          <w:bCs/>
          <w:i/>
          <w:iCs/>
          <w:szCs w:val="20"/>
        </w:rPr>
        <w:t xml:space="preserve"> actually transmitted PRBs that are within the usable DL PRBs and the scheduled PRBs.</w:t>
      </w:r>
    </w:p>
    <w:p w14:paraId="67DB2446" w14:textId="77777777" w:rsidR="0052047F" w:rsidRDefault="0052047F" w:rsidP="0052047F">
      <w:pPr>
        <w:rPr>
          <w:rFonts w:eastAsia="맑은 고딕"/>
          <w:b/>
          <w:bCs/>
          <w:i/>
          <w:iCs/>
        </w:rPr>
      </w:pPr>
      <w:r w:rsidRPr="00725161">
        <w:rPr>
          <w:rFonts w:eastAsiaTheme="minorEastAsia"/>
          <w:b/>
          <w:bCs/>
          <w:i/>
          <w:iCs/>
          <w:lang w:val="en-GB" w:eastAsia="zh-CN"/>
        </w:rPr>
        <w:t>Proposal</w:t>
      </w:r>
      <w:r>
        <w:rPr>
          <w:rFonts w:eastAsiaTheme="minorEastAsia"/>
          <w:b/>
          <w:bCs/>
          <w:i/>
          <w:iCs/>
          <w:lang w:val="en-GB" w:eastAsia="zh-CN"/>
        </w:rPr>
        <w:t xml:space="preserve"> </w:t>
      </w:r>
      <w:r>
        <w:rPr>
          <w:rFonts w:eastAsia="맑은 고딕" w:hint="eastAsia"/>
          <w:b/>
          <w:bCs/>
          <w:i/>
          <w:iCs/>
          <w:lang w:val="en-GB" w:eastAsia="ko-KR"/>
        </w:rPr>
        <w:t>7</w:t>
      </w:r>
      <w:r w:rsidRPr="00725161">
        <w:rPr>
          <w:rFonts w:eastAsiaTheme="minorEastAsia"/>
          <w:b/>
          <w:bCs/>
          <w:i/>
          <w:iCs/>
          <w:lang w:val="en-GB" w:eastAsia="zh-CN"/>
        </w:rPr>
        <w:t>:</w:t>
      </w:r>
      <w:r w:rsidRPr="00725161">
        <w:rPr>
          <w:rFonts w:eastAsia="맑은 고딕"/>
          <w:b/>
          <w:bCs/>
          <w:i/>
          <w:iCs/>
          <w:lang w:eastAsia="zh-CN"/>
        </w:rPr>
        <w:t xml:space="preserve"> For Configuration</w:t>
      </w:r>
      <w:r w:rsidRPr="00725161">
        <w:rPr>
          <w:rFonts w:eastAsia="맑은 고딕"/>
          <w:b/>
          <w:bCs/>
          <w:i/>
          <w:iCs/>
        </w:rPr>
        <w:t xml:space="preserve"> 1</w:t>
      </w:r>
      <w:r>
        <w:rPr>
          <w:rFonts w:eastAsia="맑은 고딕"/>
          <w:b/>
          <w:bCs/>
          <w:i/>
          <w:iCs/>
        </w:rPr>
        <w:t xml:space="preserve">, if a symbol type is not explicitly configured for </w:t>
      </w:r>
      <w:r w:rsidRPr="003B260A">
        <w:rPr>
          <w:rFonts w:eastAsia="맑은 고딕"/>
          <w:b/>
          <w:bCs/>
          <w:i/>
          <w:iCs/>
        </w:rPr>
        <w:t>Type 1 CG PUSCH, SR, periodic CSI PUCCH, SP-CSI PUCCH</w:t>
      </w:r>
      <w:r>
        <w:rPr>
          <w:rFonts w:eastAsia="맑은 고딕"/>
          <w:b/>
          <w:bCs/>
          <w:i/>
          <w:iCs/>
        </w:rPr>
        <w:t xml:space="preserve">, a non-SBFD symbol type is assumed for the (semi-)periodic resource. </w:t>
      </w:r>
    </w:p>
    <w:p w14:paraId="5D0B77A1" w14:textId="77777777" w:rsidR="0052047F" w:rsidRDefault="0052047F" w:rsidP="0052047F">
      <w:pPr>
        <w:rPr>
          <w:rFonts w:eastAsia="맑은 고딕"/>
        </w:rPr>
      </w:pPr>
      <w:r w:rsidRPr="00725161">
        <w:rPr>
          <w:rFonts w:eastAsiaTheme="minorEastAsia"/>
          <w:b/>
          <w:bCs/>
          <w:i/>
          <w:iCs/>
          <w:lang w:val="en-GB" w:eastAsia="zh-CN"/>
        </w:rPr>
        <w:t>Proposal</w:t>
      </w:r>
      <w:r>
        <w:rPr>
          <w:rFonts w:eastAsiaTheme="minorEastAsia"/>
          <w:b/>
          <w:bCs/>
          <w:i/>
          <w:iCs/>
          <w:lang w:val="en-GB" w:eastAsia="zh-CN"/>
        </w:rPr>
        <w:t xml:space="preserve"> </w:t>
      </w:r>
      <w:r>
        <w:rPr>
          <w:rFonts w:eastAsia="맑은 고딕" w:hint="eastAsia"/>
          <w:b/>
          <w:bCs/>
          <w:i/>
          <w:iCs/>
          <w:lang w:val="en-GB" w:eastAsia="ko-KR"/>
        </w:rPr>
        <w:t>8</w:t>
      </w:r>
      <w:r w:rsidRPr="00725161">
        <w:rPr>
          <w:rFonts w:eastAsiaTheme="minorEastAsia"/>
          <w:b/>
          <w:bCs/>
          <w:i/>
          <w:iCs/>
          <w:lang w:val="en-GB" w:eastAsia="zh-CN"/>
        </w:rPr>
        <w:t>:</w:t>
      </w:r>
      <w:r w:rsidRPr="00725161">
        <w:rPr>
          <w:rFonts w:eastAsia="맑은 고딕"/>
          <w:b/>
          <w:bCs/>
          <w:i/>
          <w:iCs/>
          <w:lang w:eastAsia="zh-CN"/>
        </w:rPr>
        <w:t xml:space="preserve"> For Configuration</w:t>
      </w:r>
      <w:r w:rsidRPr="00725161">
        <w:rPr>
          <w:rFonts w:eastAsia="맑은 고딕"/>
          <w:b/>
          <w:bCs/>
          <w:i/>
          <w:iCs/>
        </w:rPr>
        <w:t xml:space="preserve"> 1</w:t>
      </w:r>
      <w:r>
        <w:rPr>
          <w:rFonts w:eastAsia="맑은 고딕"/>
          <w:b/>
          <w:bCs/>
          <w:i/>
          <w:iCs/>
        </w:rPr>
        <w:t xml:space="preserve">, </w:t>
      </w:r>
      <w:r w:rsidRPr="0052047F">
        <w:rPr>
          <w:rFonts w:eastAsia="맑은 고딕"/>
          <w:b/>
          <w:bCs/>
          <w:i/>
          <w:iCs/>
          <w:lang w:val="en-GB"/>
        </w:rPr>
        <w:t xml:space="preserve">the UE should not expect that a valid symbol type of a resource (e.g., </w:t>
      </w:r>
      <w:r w:rsidRPr="0052047F">
        <w:rPr>
          <w:rFonts w:eastAsia="맑은 고딕"/>
          <w:b/>
          <w:bCs/>
          <w:i/>
          <w:iCs/>
        </w:rPr>
        <w:t>Type 1 CG PUSCH, SR, periodic CSI PUCCH, SP-CSI PUCCH) be configured as SBFD and all occasions for the resource locate in non-SBFD symbols. Likewise,</w:t>
      </w:r>
      <w:r w:rsidRPr="0052047F">
        <w:rPr>
          <w:rFonts w:eastAsia="맑은 고딕"/>
          <w:b/>
          <w:bCs/>
          <w:i/>
          <w:iCs/>
          <w:lang w:val="en-GB"/>
        </w:rPr>
        <w:t xml:space="preserve"> the UE should not expect that a valid symbol type of a resource (e.g., </w:t>
      </w:r>
      <w:r w:rsidRPr="0052047F">
        <w:rPr>
          <w:rFonts w:eastAsia="맑은 고딕"/>
          <w:b/>
          <w:bCs/>
          <w:i/>
          <w:iCs/>
        </w:rPr>
        <w:t>Type 1 CG PUSCH, SR, periodic CSI PUCCH, SP-CSI PUCCH) be configured as non-SBFD and all occasions for the resource locate in the SBFD symbols</w:t>
      </w:r>
      <w:r>
        <w:rPr>
          <w:rFonts w:eastAsia="맑은 고딕"/>
          <w:b/>
          <w:bCs/>
          <w:i/>
          <w:iCs/>
        </w:rPr>
        <w:t>.</w:t>
      </w:r>
      <w:r w:rsidRPr="00E170FA">
        <w:rPr>
          <w:rFonts w:eastAsia="맑은 고딕"/>
        </w:rPr>
        <w:t xml:space="preserve"> </w:t>
      </w:r>
    </w:p>
    <w:p w14:paraId="408EFE64" w14:textId="77777777" w:rsidR="00975CE1" w:rsidRDefault="00975CE1" w:rsidP="00975CE1">
      <w:pPr>
        <w:rPr>
          <w:rFonts w:eastAsia="맑은 고딕"/>
          <w:b/>
          <w:bCs/>
          <w:i/>
          <w:iCs/>
          <w:szCs w:val="20"/>
          <w:lang w:eastAsia="ko-KR"/>
        </w:rPr>
      </w:pPr>
      <w:r w:rsidRPr="0052047F">
        <w:rPr>
          <w:b/>
          <w:bCs/>
          <w:i/>
          <w:iCs/>
          <w:szCs w:val="20"/>
        </w:rPr>
        <w:t xml:space="preserve">Proposal </w:t>
      </w:r>
      <w:r>
        <w:rPr>
          <w:rFonts w:eastAsia="맑은 고딕" w:hint="eastAsia"/>
          <w:b/>
          <w:bCs/>
          <w:i/>
          <w:iCs/>
          <w:szCs w:val="20"/>
          <w:lang w:eastAsia="ko-KR"/>
        </w:rPr>
        <w:t>9</w:t>
      </w:r>
      <w:r w:rsidRPr="0052047F">
        <w:rPr>
          <w:b/>
          <w:bCs/>
          <w:i/>
          <w:iCs/>
          <w:szCs w:val="20"/>
        </w:rPr>
        <w:t xml:space="preserve">: Add a note in </w:t>
      </w:r>
      <w:proofErr w:type="gramStart"/>
      <w:r w:rsidRPr="0052047F">
        <w:rPr>
          <w:b/>
          <w:bCs/>
          <w:i/>
          <w:iCs/>
          <w:szCs w:val="20"/>
        </w:rPr>
        <w:t>the 38.331</w:t>
      </w:r>
      <w:proofErr w:type="gramEnd"/>
      <w:r w:rsidRPr="0052047F">
        <w:rPr>
          <w:b/>
          <w:bCs/>
          <w:i/>
          <w:iCs/>
          <w:szCs w:val="20"/>
        </w:rPr>
        <w:t xml:space="preserve"> indicating that under Configuration 1, the UE expects that all resources indicated by the multi-CSI-PUCCH-</w:t>
      </w:r>
      <w:proofErr w:type="spellStart"/>
      <w:r w:rsidRPr="0052047F">
        <w:rPr>
          <w:b/>
          <w:bCs/>
          <w:i/>
          <w:iCs/>
          <w:szCs w:val="20"/>
        </w:rPr>
        <w:t>ResourceList</w:t>
      </w:r>
      <w:proofErr w:type="spellEnd"/>
      <w:r w:rsidRPr="0052047F">
        <w:rPr>
          <w:b/>
          <w:bCs/>
          <w:i/>
          <w:iCs/>
          <w:szCs w:val="20"/>
        </w:rPr>
        <w:t xml:space="preserve"> to have the same valid symbol type in a slot overlapping with one or more P/SP CSI reports. </w:t>
      </w:r>
    </w:p>
    <w:p w14:paraId="48C211FA" w14:textId="77777777" w:rsidR="00975CE1" w:rsidRPr="0052047F" w:rsidRDefault="00975CE1" w:rsidP="00975CE1">
      <w:pPr>
        <w:rPr>
          <w:b/>
          <w:bCs/>
          <w:i/>
          <w:iCs/>
          <w:szCs w:val="20"/>
        </w:rPr>
      </w:pPr>
      <w:r w:rsidRPr="0052047F">
        <w:rPr>
          <w:b/>
          <w:bCs/>
          <w:i/>
          <w:iCs/>
          <w:szCs w:val="20"/>
        </w:rPr>
        <w:lastRenderedPageBreak/>
        <w:t xml:space="preserve">Proposal </w:t>
      </w:r>
      <w:r>
        <w:rPr>
          <w:rFonts w:eastAsia="맑은 고딕" w:hint="eastAsia"/>
          <w:b/>
          <w:bCs/>
          <w:i/>
          <w:iCs/>
          <w:szCs w:val="20"/>
          <w:lang w:eastAsia="ko-KR"/>
        </w:rPr>
        <w:t>10</w:t>
      </w:r>
      <w:r w:rsidRPr="0052047F">
        <w:rPr>
          <w:b/>
          <w:bCs/>
          <w:i/>
          <w:iCs/>
          <w:szCs w:val="20"/>
        </w:rPr>
        <w:t>: Under Configuration 1, when PUCCH resources for P/SP CSI reports are configured with valid symbol types and when multi-CSI-PUCCH-</w:t>
      </w:r>
      <w:proofErr w:type="spellStart"/>
      <w:r w:rsidRPr="0052047F">
        <w:rPr>
          <w:b/>
          <w:bCs/>
          <w:i/>
          <w:iCs/>
          <w:szCs w:val="20"/>
        </w:rPr>
        <w:t>ResourceList</w:t>
      </w:r>
      <w:proofErr w:type="spellEnd"/>
      <w:r w:rsidRPr="0052047F">
        <w:rPr>
          <w:b/>
          <w:bCs/>
          <w:i/>
          <w:iCs/>
          <w:szCs w:val="20"/>
        </w:rPr>
        <w:t xml:space="preserve"> is configured:</w:t>
      </w:r>
    </w:p>
    <w:p w14:paraId="583880E1" w14:textId="77777777" w:rsidR="00975CE1" w:rsidRPr="0052047F" w:rsidRDefault="00975CE1" w:rsidP="00975CE1">
      <w:pPr>
        <w:pStyle w:val="a"/>
        <w:numPr>
          <w:ilvl w:val="0"/>
          <w:numId w:val="50"/>
        </w:numPr>
        <w:rPr>
          <w:b/>
          <w:bCs/>
          <w:i/>
          <w:iCs/>
        </w:rPr>
      </w:pPr>
      <w:r w:rsidRPr="0052047F">
        <w:rPr>
          <w:b/>
          <w:bCs/>
          <w:i/>
          <w:iCs/>
        </w:rPr>
        <w:t>If the resoruces indicated by multi-CSI-PUCCH-ResourceList have the same symbol type to multiplexed CSI reports, the UE follow a legacy procedure in multiplexing.</w:t>
      </w:r>
    </w:p>
    <w:p w14:paraId="3D90309F" w14:textId="77777777" w:rsidR="00975CE1" w:rsidRPr="0052047F" w:rsidRDefault="00975CE1" w:rsidP="00975CE1">
      <w:pPr>
        <w:pStyle w:val="a"/>
        <w:numPr>
          <w:ilvl w:val="0"/>
          <w:numId w:val="50"/>
        </w:numPr>
        <w:rPr>
          <w:b/>
          <w:bCs/>
          <w:i/>
          <w:iCs/>
        </w:rPr>
      </w:pPr>
      <w:r w:rsidRPr="0052047F">
        <w:rPr>
          <w:b/>
          <w:bCs/>
          <w:i/>
          <w:iCs/>
        </w:rPr>
        <w:t>If only one resource of multi-CSI-PUCCH-ResourceList has the same symbol type, use the resource, and drop excessive UCIs if necessary.</w:t>
      </w:r>
    </w:p>
    <w:p w14:paraId="5FA61189" w14:textId="77777777" w:rsidR="00975CE1" w:rsidRPr="0052047F" w:rsidRDefault="00975CE1" w:rsidP="00975CE1">
      <w:pPr>
        <w:pStyle w:val="a"/>
        <w:numPr>
          <w:ilvl w:val="0"/>
          <w:numId w:val="50"/>
        </w:numPr>
        <w:rPr>
          <w:b/>
          <w:bCs/>
          <w:i/>
          <w:iCs/>
        </w:rPr>
      </w:pPr>
      <w:r w:rsidRPr="0052047F">
        <w:rPr>
          <w:b/>
          <w:bCs/>
          <w:i/>
          <w:iCs/>
        </w:rPr>
        <w:t>If both resources do not have the same sybol type, drop the CSI reports.</w:t>
      </w:r>
    </w:p>
    <w:p w14:paraId="30734F72" w14:textId="77777777" w:rsidR="00975CE1" w:rsidRPr="0052047F" w:rsidRDefault="00975CE1" w:rsidP="00975CE1">
      <w:pPr>
        <w:rPr>
          <w:rFonts w:eastAsiaTheme="minorEastAsia"/>
          <w:b/>
          <w:bCs/>
          <w:i/>
          <w:iCs/>
          <w:lang w:val="en-GB" w:eastAsia="zh-CN"/>
        </w:rPr>
      </w:pPr>
      <w:r w:rsidRPr="0052047F">
        <w:rPr>
          <w:rFonts w:eastAsiaTheme="minorEastAsia"/>
          <w:b/>
          <w:bCs/>
          <w:i/>
          <w:iCs/>
          <w:lang w:val="en-GB" w:eastAsia="zh-CN"/>
        </w:rPr>
        <w:t xml:space="preserve">Proposal </w:t>
      </w:r>
      <w:r>
        <w:rPr>
          <w:rFonts w:eastAsia="맑은 고딕" w:hint="eastAsia"/>
          <w:b/>
          <w:bCs/>
          <w:i/>
          <w:iCs/>
          <w:lang w:val="en-GB" w:eastAsia="ko-KR"/>
        </w:rPr>
        <w:t>11</w:t>
      </w:r>
      <w:r w:rsidRPr="0052047F">
        <w:rPr>
          <w:rFonts w:eastAsiaTheme="minorEastAsia"/>
          <w:b/>
          <w:bCs/>
          <w:i/>
          <w:iCs/>
          <w:lang w:val="en-GB" w:eastAsia="zh-CN"/>
        </w:rPr>
        <w:t xml:space="preserve">: Introduce new capabilities indicating the UE has the capability to rate match SPS PDSCH repetitions around REs/PRBs determined according to SBFD time-frequency locations and the assigned PRBs. </w:t>
      </w:r>
    </w:p>
    <w:p w14:paraId="52BB8448" w14:textId="77777777" w:rsidR="00975CE1" w:rsidRPr="0052047F" w:rsidRDefault="00975CE1" w:rsidP="00975CE1">
      <w:pPr>
        <w:pStyle w:val="a"/>
        <w:numPr>
          <w:ilvl w:val="0"/>
          <w:numId w:val="47"/>
        </w:numPr>
        <w:rPr>
          <w:rFonts w:eastAsiaTheme="minorEastAsia"/>
          <w:b/>
          <w:bCs/>
          <w:i/>
          <w:iCs/>
          <w:lang w:val="en-GB"/>
        </w:rPr>
      </w:pPr>
      <w:r w:rsidRPr="0052047F">
        <w:rPr>
          <w:rFonts w:eastAsiaTheme="minorEastAsia"/>
          <w:b/>
          <w:bCs/>
          <w:i/>
          <w:iCs/>
          <w:lang w:val="en-GB"/>
        </w:rPr>
        <w:t xml:space="preserve">If the UE does not indicate the new </w:t>
      </w:r>
      <w:proofErr w:type="spellStart"/>
      <w:r w:rsidRPr="0052047F">
        <w:rPr>
          <w:rFonts w:eastAsiaTheme="minorEastAsia"/>
          <w:b/>
          <w:bCs/>
          <w:i/>
          <w:iCs/>
          <w:lang w:val="en-GB"/>
        </w:rPr>
        <w:t>capabilites</w:t>
      </w:r>
      <w:proofErr w:type="spellEnd"/>
      <w:r w:rsidRPr="0052047F">
        <w:rPr>
          <w:rFonts w:eastAsiaTheme="minorEastAsia"/>
          <w:b/>
          <w:bCs/>
          <w:i/>
          <w:iCs/>
          <w:lang w:val="en-GB"/>
        </w:rPr>
        <w:t xml:space="preserve">, the NW should not configure SPS PDSCH </w:t>
      </w:r>
      <w:proofErr w:type="spellStart"/>
      <w:r w:rsidRPr="0052047F">
        <w:rPr>
          <w:rFonts w:eastAsiaTheme="minorEastAsia"/>
          <w:b/>
          <w:bCs/>
          <w:i/>
          <w:iCs/>
          <w:lang w:val="en-GB"/>
        </w:rPr>
        <w:t>repeitions</w:t>
      </w:r>
      <w:proofErr w:type="spellEnd"/>
      <w:r w:rsidRPr="0052047F">
        <w:rPr>
          <w:rFonts w:eastAsiaTheme="minorEastAsia"/>
          <w:b/>
          <w:bCs/>
          <w:i/>
          <w:iCs/>
          <w:lang w:val="en-GB"/>
        </w:rPr>
        <w:t xml:space="preserve"> for </w:t>
      </w:r>
      <w:proofErr w:type="spellStart"/>
      <w:r w:rsidRPr="0052047F">
        <w:rPr>
          <w:rFonts w:eastAsiaTheme="minorEastAsia"/>
          <w:b/>
          <w:bCs/>
          <w:i/>
          <w:iCs/>
          <w:lang w:val="en-GB"/>
        </w:rPr>
        <w:t>Configuraion</w:t>
      </w:r>
      <w:proofErr w:type="spellEnd"/>
      <w:r w:rsidRPr="0052047F">
        <w:rPr>
          <w:rFonts w:eastAsiaTheme="minorEastAsia"/>
          <w:b/>
          <w:bCs/>
          <w:i/>
          <w:iCs/>
          <w:lang w:val="en-GB"/>
        </w:rPr>
        <w:t xml:space="preserve"> 2 such that the repetitions be across SBFD and non-SBFD symbols while the assigned PRBs overlap with UL usable PRBs and/or </w:t>
      </w:r>
      <w:proofErr w:type="spellStart"/>
      <w:r w:rsidRPr="0052047F">
        <w:rPr>
          <w:rFonts w:eastAsiaTheme="minorEastAsia"/>
          <w:b/>
          <w:bCs/>
          <w:i/>
          <w:iCs/>
          <w:lang w:val="en-GB"/>
        </w:rPr>
        <w:t>Guardband</w:t>
      </w:r>
      <w:proofErr w:type="spellEnd"/>
      <w:r w:rsidRPr="0052047F">
        <w:rPr>
          <w:rFonts w:eastAsiaTheme="minorEastAsia"/>
          <w:b/>
          <w:bCs/>
          <w:i/>
          <w:iCs/>
          <w:lang w:val="en-GB"/>
        </w:rPr>
        <w:t>(s) if configured.</w:t>
      </w:r>
    </w:p>
    <w:p w14:paraId="57E4C67E" w14:textId="77777777" w:rsidR="00975CE1" w:rsidRDefault="00975CE1" w:rsidP="00975CE1">
      <w:pPr>
        <w:rPr>
          <w:rFonts w:eastAsia="맑은 고딕"/>
          <w:b/>
          <w:bCs/>
          <w:i/>
          <w:iCs/>
          <w:lang w:eastAsia="zh-CN"/>
        </w:rPr>
      </w:pPr>
      <w:r w:rsidRPr="0079543E">
        <w:rPr>
          <w:rFonts w:eastAsia="맑은 고딕"/>
          <w:b/>
          <w:bCs/>
          <w:i/>
          <w:iCs/>
          <w:lang w:eastAsia="zh-CN"/>
        </w:rPr>
        <w:t xml:space="preserve">Proposal </w:t>
      </w:r>
      <w:r>
        <w:rPr>
          <w:rFonts w:eastAsia="맑은 고딕" w:hint="eastAsia"/>
          <w:b/>
          <w:bCs/>
          <w:i/>
          <w:iCs/>
          <w:lang w:eastAsia="ko-KR"/>
        </w:rPr>
        <w:t>12</w:t>
      </w:r>
      <w:r w:rsidRPr="0079543E">
        <w:rPr>
          <w:rFonts w:eastAsia="맑은 고딕"/>
          <w:b/>
          <w:bCs/>
          <w:i/>
          <w:iCs/>
          <w:lang w:eastAsia="zh-CN"/>
        </w:rPr>
        <w:t>:</w:t>
      </w:r>
      <w:r w:rsidRPr="005B1681">
        <w:rPr>
          <w:rFonts w:eastAsia="맑은 고딕"/>
          <w:lang w:eastAsia="zh-CN"/>
        </w:rPr>
        <w:t xml:space="preserve"> </w:t>
      </w:r>
      <w:r w:rsidRPr="005B1681">
        <w:rPr>
          <w:b/>
          <w:bCs/>
          <w:i/>
          <w:iCs/>
        </w:rPr>
        <w:t xml:space="preserve">For </w:t>
      </w:r>
      <w:r w:rsidRPr="005B1681">
        <w:rPr>
          <w:b/>
          <w:bCs/>
          <w:i/>
          <w:iCs/>
          <w:lang w:val="en-GB"/>
        </w:rPr>
        <w:t xml:space="preserve">PUSCH repetition Type B a </w:t>
      </w:r>
      <w:r w:rsidRPr="005B1681">
        <w:rPr>
          <w:rFonts w:eastAsia="맑은 고딕"/>
          <w:b/>
          <w:bCs/>
          <w:i/>
          <w:iCs/>
          <w:lang w:eastAsia="zh-CN"/>
        </w:rPr>
        <w:t>nominal repetition</w:t>
      </w:r>
      <w:r w:rsidRPr="005B1681">
        <w:rPr>
          <w:b/>
          <w:bCs/>
          <w:i/>
          <w:iCs/>
          <w:lang w:val="en-GB"/>
        </w:rPr>
        <w:t xml:space="preserve"> includes both </w:t>
      </w:r>
      <w:r w:rsidRPr="005B1681">
        <w:rPr>
          <w:rFonts w:eastAsia="맑은 고딕"/>
          <w:b/>
          <w:bCs/>
          <w:i/>
          <w:iCs/>
          <w:lang w:eastAsia="zh-CN"/>
        </w:rPr>
        <w:t xml:space="preserve">SBFD symbols and non-SBFD symbols, a nominal repetition is segmented into actual repetitions around boundary of SBFD symbols and non-SBFD symbols. </w:t>
      </w:r>
    </w:p>
    <w:p w14:paraId="7E9FC302" w14:textId="77777777" w:rsidR="00975CE1" w:rsidRDefault="00975CE1" w:rsidP="00975CE1">
      <w:pPr>
        <w:numPr>
          <w:ilvl w:val="0"/>
          <w:numId w:val="37"/>
        </w:numPr>
        <w:rPr>
          <w:rFonts w:ascii="Times" w:eastAsiaTheme="minorEastAsia" w:hAnsi="Times"/>
          <w:b/>
          <w:bCs/>
          <w:i/>
          <w:iCs/>
          <w:lang w:eastAsia="zh-CN"/>
        </w:rPr>
      </w:pPr>
      <w:r w:rsidRPr="00B213B1">
        <w:rPr>
          <w:rFonts w:ascii="Times" w:eastAsiaTheme="minorEastAsia" w:hAnsi="Times"/>
          <w:b/>
          <w:bCs/>
          <w:i/>
          <w:iCs/>
          <w:lang w:eastAsia="zh-CN"/>
        </w:rPr>
        <w:t>D</w:t>
      </w:r>
      <w:r w:rsidRPr="00BA5B2C">
        <w:rPr>
          <w:rFonts w:ascii="Times" w:eastAsiaTheme="minorEastAsia" w:hAnsi="Times"/>
          <w:b/>
          <w:bCs/>
          <w:i/>
          <w:iCs/>
          <w:lang w:eastAsia="zh-CN"/>
        </w:rPr>
        <w:t>efine new U</w:t>
      </w:r>
      <w:r w:rsidRPr="00BA5B2C">
        <w:rPr>
          <w:rFonts w:ascii="Times" w:eastAsiaTheme="minorEastAsia" w:hAnsi="Times" w:hint="eastAsia"/>
          <w:b/>
          <w:bCs/>
          <w:i/>
          <w:iCs/>
          <w:lang w:eastAsia="zh-CN"/>
        </w:rPr>
        <w:t>E</w:t>
      </w:r>
      <w:r w:rsidRPr="00BA5B2C">
        <w:rPr>
          <w:rFonts w:ascii="Times" w:eastAsiaTheme="minorEastAsia" w:hAnsi="Times"/>
          <w:b/>
          <w:bCs/>
          <w:i/>
          <w:iCs/>
          <w:lang w:eastAsia="zh-CN"/>
        </w:rPr>
        <w:t xml:space="preserve"> behavior to segment </w:t>
      </w:r>
      <w:r>
        <w:rPr>
          <w:rFonts w:ascii="Times" w:eastAsiaTheme="minorEastAsia" w:hAnsi="Times"/>
          <w:b/>
          <w:bCs/>
          <w:i/>
          <w:iCs/>
          <w:lang w:eastAsia="zh-CN"/>
        </w:rPr>
        <w:t>a nominal</w:t>
      </w:r>
      <w:r w:rsidRPr="00BA5B2C">
        <w:rPr>
          <w:rFonts w:ascii="Times" w:eastAsiaTheme="minorEastAsia" w:hAnsi="Times"/>
          <w:b/>
          <w:bCs/>
          <w:i/>
          <w:iCs/>
          <w:lang w:eastAsia="zh-CN"/>
        </w:rPr>
        <w:t xml:space="preserve"> repetition mapped to SBFD and non-SBFD symbols within a slot into multiple actual repetitions around boundary of SBFD symbols and non-SBFD symbols</w:t>
      </w:r>
      <w:r>
        <w:rPr>
          <w:rFonts w:ascii="Times" w:eastAsiaTheme="minorEastAsia" w:hAnsi="Times"/>
          <w:b/>
          <w:bCs/>
          <w:i/>
          <w:iCs/>
          <w:lang w:eastAsia="zh-CN"/>
        </w:rPr>
        <w:t xml:space="preserve"> by considering any additional invalid symbols determined based on symbols of transition period, if configured:</w:t>
      </w:r>
    </w:p>
    <w:p w14:paraId="520931DD" w14:textId="77777777" w:rsidR="00975CE1" w:rsidRDefault="00975CE1" w:rsidP="00975CE1">
      <w:pPr>
        <w:numPr>
          <w:ilvl w:val="1"/>
          <w:numId w:val="37"/>
        </w:numPr>
        <w:rPr>
          <w:rFonts w:ascii="Times" w:eastAsiaTheme="minorEastAsia" w:hAnsi="Times"/>
          <w:b/>
          <w:bCs/>
          <w:i/>
          <w:iCs/>
          <w:lang w:eastAsia="zh-CN"/>
        </w:rPr>
      </w:pPr>
      <w:r>
        <w:rPr>
          <w:rFonts w:ascii="Times" w:eastAsiaTheme="minorEastAsia" w:hAnsi="Times"/>
          <w:b/>
          <w:bCs/>
          <w:i/>
          <w:iCs/>
          <w:lang w:eastAsia="zh-CN"/>
        </w:rPr>
        <w:t>for SBFD-to-UL switching</w:t>
      </w:r>
    </w:p>
    <w:p w14:paraId="45CADB27" w14:textId="77777777" w:rsidR="00975CE1" w:rsidRPr="0052047F" w:rsidRDefault="00975CE1" w:rsidP="00975CE1">
      <w:pPr>
        <w:numPr>
          <w:ilvl w:val="1"/>
          <w:numId w:val="37"/>
        </w:numPr>
        <w:rPr>
          <w:rFonts w:ascii="Times" w:eastAsiaTheme="minorEastAsia" w:hAnsi="Times"/>
          <w:b/>
          <w:bCs/>
          <w:i/>
          <w:iCs/>
          <w:lang w:eastAsia="zh-CN"/>
        </w:rPr>
      </w:pPr>
      <w:r>
        <w:rPr>
          <w:rFonts w:ascii="Times" w:eastAsiaTheme="minorEastAsia" w:hAnsi="Times"/>
          <w:b/>
          <w:bCs/>
          <w:i/>
          <w:iCs/>
          <w:lang w:eastAsia="zh-CN"/>
        </w:rPr>
        <w:t xml:space="preserve">for DL-to-SBFD switching if the switching </w:t>
      </w:r>
      <w:proofErr w:type="gramStart"/>
      <w:r>
        <w:rPr>
          <w:rFonts w:ascii="Times" w:eastAsiaTheme="minorEastAsia" w:hAnsi="Times"/>
          <w:b/>
          <w:bCs/>
          <w:i/>
          <w:iCs/>
          <w:lang w:eastAsia="zh-CN"/>
        </w:rPr>
        <w:t>is located in</w:t>
      </w:r>
      <w:proofErr w:type="gramEnd"/>
      <w:r>
        <w:rPr>
          <w:rFonts w:ascii="Times" w:eastAsiaTheme="minorEastAsia" w:hAnsi="Times"/>
          <w:b/>
          <w:bCs/>
          <w:i/>
          <w:iCs/>
          <w:lang w:eastAsia="zh-CN"/>
        </w:rPr>
        <w:t xml:space="preserve"> the SBFD</w:t>
      </w:r>
    </w:p>
    <w:p w14:paraId="003EF5C9" w14:textId="77777777" w:rsidR="00975CE1" w:rsidRDefault="00975CE1" w:rsidP="00975CE1">
      <w:pPr>
        <w:rPr>
          <w:b/>
          <w:i/>
          <w:lang w:val="en-GB"/>
        </w:rPr>
      </w:pPr>
      <w:r w:rsidRPr="00BB79FE">
        <w:rPr>
          <w:b/>
          <w:i/>
          <w:lang w:val="en-GB"/>
        </w:rPr>
        <w:t xml:space="preserve">Proposal </w:t>
      </w:r>
      <w:r>
        <w:rPr>
          <w:rFonts w:eastAsia="맑은 고딕" w:hint="eastAsia"/>
          <w:b/>
          <w:i/>
          <w:lang w:val="en-GB" w:eastAsia="ko-KR"/>
        </w:rPr>
        <w:t>13</w:t>
      </w:r>
      <w:r w:rsidRPr="00BB79FE">
        <w:rPr>
          <w:b/>
          <w:i/>
          <w:lang w:val="en-GB"/>
        </w:rPr>
        <w:t xml:space="preserve">: </w:t>
      </w:r>
      <w:r w:rsidRPr="00BB79FE">
        <w:rPr>
          <w:rFonts w:hint="eastAsia"/>
          <w:b/>
          <w:i/>
        </w:rPr>
        <w:t>Support separate beam/</w:t>
      </w:r>
      <w:r>
        <w:rPr>
          <w:b/>
          <w:i/>
        </w:rPr>
        <w:t>TCI states</w:t>
      </w:r>
      <w:r w:rsidRPr="00BB79FE">
        <w:rPr>
          <w:rFonts w:hint="eastAsia"/>
          <w:b/>
          <w:i/>
        </w:rPr>
        <w:t xml:space="preserve"> for SBFD and non-SBFD symbols for </w:t>
      </w:r>
      <w:r w:rsidRPr="00BB79FE">
        <w:rPr>
          <w:b/>
          <w:i/>
        </w:rPr>
        <w:t>single-TRP scenario</w:t>
      </w:r>
      <w:r w:rsidRPr="00BB79FE">
        <w:rPr>
          <w:rFonts w:hint="eastAsia"/>
          <w:b/>
          <w:i/>
        </w:rPr>
        <w:t xml:space="preserve"> for both UL and DL</w:t>
      </w:r>
      <w:r w:rsidRPr="00BB79FE">
        <w:rPr>
          <w:b/>
          <w:i/>
          <w:lang w:val="en-GB"/>
        </w:rPr>
        <w:t>.</w:t>
      </w:r>
    </w:p>
    <w:p w14:paraId="0A67DBEE" w14:textId="77777777" w:rsidR="00975CE1" w:rsidRPr="0052047F" w:rsidRDefault="00975CE1" w:rsidP="00975CE1">
      <w:pPr>
        <w:spacing w:after="0"/>
        <w:rPr>
          <w:rFonts w:eastAsia="맑은 고딕"/>
          <w:b/>
          <w:i/>
          <w:lang w:val="en-GB" w:eastAsia="ko-KR"/>
        </w:rPr>
      </w:pPr>
      <w:r>
        <w:rPr>
          <w:b/>
          <w:i/>
          <w:lang w:val="en-GB"/>
        </w:rPr>
        <w:t xml:space="preserve">Proposal </w:t>
      </w:r>
      <w:r>
        <w:rPr>
          <w:rFonts w:eastAsia="맑은 고딕" w:hint="eastAsia"/>
          <w:b/>
          <w:i/>
          <w:lang w:val="en-GB" w:eastAsia="ko-KR"/>
        </w:rPr>
        <w:t>14</w:t>
      </w:r>
      <w:r>
        <w:rPr>
          <w:b/>
          <w:i/>
          <w:lang w:val="en-GB"/>
        </w:rPr>
        <w:t xml:space="preserve">: When </w:t>
      </w:r>
      <w:proofErr w:type="spellStart"/>
      <w:r>
        <w:rPr>
          <w:b/>
          <w:i/>
          <w:lang w:val="en-GB"/>
        </w:rPr>
        <w:t>gNB</w:t>
      </w:r>
      <w:proofErr w:type="spellEnd"/>
      <w:r>
        <w:rPr>
          <w:b/>
          <w:i/>
          <w:lang w:val="en-GB"/>
        </w:rPr>
        <w:t xml:space="preserve"> supports separate TCI states for SBFD and non-SBFD symbols, down-select from the following options for the UE to determine which TCI state is for SBFD symbols and which TCI state is for non-SBFD symbols:</w:t>
      </w:r>
    </w:p>
    <w:p w14:paraId="4D6CE243" w14:textId="77777777" w:rsidR="00975CE1" w:rsidRPr="0052047F" w:rsidRDefault="00975CE1" w:rsidP="00975CE1">
      <w:pPr>
        <w:pStyle w:val="a"/>
        <w:numPr>
          <w:ilvl w:val="0"/>
          <w:numId w:val="46"/>
        </w:numPr>
        <w:rPr>
          <w:lang w:val="en-GB"/>
        </w:rPr>
      </w:pPr>
      <w:r w:rsidRPr="0052047F">
        <w:rPr>
          <w:b/>
          <w:i/>
          <w:lang w:val="en-GB"/>
        </w:rPr>
        <w:t>Option 1: Indication via RRC signalling (e.g., configuration of two separate lists of TCI states for SBFD and non-SBFD symbols, or a bitfield indicating which of a pair of TCI states is for SBFD symbols).</w:t>
      </w:r>
    </w:p>
    <w:p w14:paraId="6530F5AA" w14:textId="77777777" w:rsidR="00975CE1" w:rsidRPr="0052047F" w:rsidRDefault="00975CE1" w:rsidP="00975CE1">
      <w:pPr>
        <w:pStyle w:val="a"/>
        <w:numPr>
          <w:ilvl w:val="0"/>
          <w:numId w:val="46"/>
        </w:numPr>
        <w:rPr>
          <w:lang w:val="en-GB"/>
        </w:rPr>
      </w:pPr>
      <w:r w:rsidRPr="0052047F">
        <w:rPr>
          <w:b/>
          <w:i/>
          <w:lang w:val="en-GB"/>
        </w:rPr>
        <w:t>Option 2: Indication via TCI state activation/deactivation MAC CE (e.g., additional field in MAC CE per codepoint to indicate which of the pair of activated TCI states is for SBFD symbols).</w:t>
      </w:r>
    </w:p>
    <w:p w14:paraId="224D5F17" w14:textId="77777777" w:rsidR="00975CE1" w:rsidRPr="0052047F" w:rsidRDefault="00975CE1" w:rsidP="00975CE1">
      <w:pPr>
        <w:pStyle w:val="a"/>
        <w:numPr>
          <w:ilvl w:val="0"/>
          <w:numId w:val="46"/>
        </w:numPr>
        <w:rPr>
          <w:lang w:val="en-GB"/>
        </w:rPr>
      </w:pPr>
      <w:r w:rsidRPr="0052047F">
        <w:rPr>
          <w:b/>
          <w:i/>
          <w:lang w:val="en-GB"/>
        </w:rPr>
        <w:t>Option 3: Default rule (e.g., first TCI state or TCI state with the lowest TCI state ID is for SBFD symbols).</w:t>
      </w:r>
      <w:r w:rsidRPr="0052047F">
        <w:rPr>
          <w:lang w:val="en-GB"/>
        </w:rPr>
        <w:t xml:space="preserve"> </w:t>
      </w:r>
    </w:p>
    <w:p w14:paraId="28ED8055" w14:textId="77777777" w:rsidR="00975CE1" w:rsidRDefault="00975CE1" w:rsidP="00975CE1">
      <w:pPr>
        <w:rPr>
          <w:rFonts w:eastAsia="맑은 고딕"/>
          <w:b/>
          <w:bCs/>
          <w:i/>
          <w:iCs/>
          <w:lang w:val="en-GB" w:eastAsia="ko-KR"/>
        </w:rPr>
      </w:pPr>
      <w:r w:rsidRPr="0052047F">
        <w:rPr>
          <w:b/>
          <w:bCs/>
          <w:i/>
          <w:iCs/>
          <w:lang w:val="en-GB"/>
        </w:rPr>
        <w:t xml:space="preserve">Proposal </w:t>
      </w:r>
      <w:r>
        <w:rPr>
          <w:rFonts w:eastAsia="맑은 고딕" w:hint="eastAsia"/>
          <w:b/>
          <w:bCs/>
          <w:i/>
          <w:iCs/>
          <w:lang w:val="en-GB" w:eastAsia="ko-KR"/>
        </w:rPr>
        <w:t>15</w:t>
      </w:r>
      <w:r w:rsidRPr="0052047F">
        <w:rPr>
          <w:b/>
          <w:bCs/>
          <w:i/>
          <w:iCs/>
          <w:lang w:val="en-GB"/>
        </w:rPr>
        <w:t xml:space="preserve">: If separate UL power control for SBFD is not associated within unified TCI state, separate UL power control parameters for SBFD configured in </w:t>
      </w:r>
      <w:r w:rsidRPr="001B64AA">
        <w:rPr>
          <w:b/>
          <w:bCs/>
          <w:i/>
          <w:iCs/>
          <w:lang w:val="en-GB"/>
        </w:rPr>
        <w:t>BWP-</w:t>
      </w:r>
      <w:proofErr w:type="spellStart"/>
      <w:r w:rsidRPr="001B64AA">
        <w:rPr>
          <w:b/>
          <w:bCs/>
          <w:i/>
          <w:iCs/>
          <w:lang w:val="en-GB"/>
        </w:rPr>
        <w:t>UplinkDedicated</w:t>
      </w:r>
      <w:proofErr w:type="spellEnd"/>
      <w:r w:rsidRPr="0052047F">
        <w:rPr>
          <w:b/>
          <w:bCs/>
          <w:i/>
          <w:iCs/>
          <w:lang w:val="en-GB"/>
        </w:rPr>
        <w:t xml:space="preserve"> are applied.</w:t>
      </w:r>
    </w:p>
    <w:p w14:paraId="40090825" w14:textId="719E99AF" w:rsidR="00975CE1" w:rsidRPr="00975CE1" w:rsidRDefault="00975CE1" w:rsidP="00975CE1">
      <w:pPr>
        <w:pStyle w:val="a"/>
        <w:numPr>
          <w:ilvl w:val="0"/>
          <w:numId w:val="46"/>
        </w:numPr>
        <w:rPr>
          <w:b/>
          <w:i/>
          <w:lang w:val="en-GB"/>
        </w:rPr>
      </w:pPr>
      <w:r w:rsidRPr="00975CE1">
        <w:rPr>
          <w:b/>
          <w:i/>
          <w:lang w:val="en-GB"/>
        </w:rPr>
        <w:t>Extend the UL power control configuration within unified TCI states to BWP-</w:t>
      </w:r>
      <w:proofErr w:type="spellStart"/>
      <w:r w:rsidRPr="00975CE1">
        <w:rPr>
          <w:b/>
          <w:i/>
          <w:lang w:val="en-GB"/>
        </w:rPr>
        <w:t>UplinkDedicated</w:t>
      </w:r>
      <w:proofErr w:type="spellEnd"/>
      <w:r w:rsidRPr="00975CE1">
        <w:rPr>
          <w:b/>
          <w:i/>
          <w:lang w:val="en-GB"/>
        </w:rPr>
        <w:t xml:space="preserve">. </w:t>
      </w:r>
    </w:p>
    <w:p w14:paraId="5DE5C740" w14:textId="77777777" w:rsidR="00975CE1" w:rsidRDefault="00975CE1" w:rsidP="00975CE1">
      <w:pPr>
        <w:rPr>
          <w:rFonts w:eastAsia="맑은 고딕"/>
          <w:b/>
          <w:bCs/>
          <w:i/>
          <w:iCs/>
          <w:lang w:val="en-GB" w:eastAsia="ko-KR"/>
        </w:rPr>
      </w:pPr>
      <w:r w:rsidRPr="0052047F">
        <w:rPr>
          <w:b/>
          <w:bCs/>
          <w:i/>
          <w:iCs/>
          <w:lang w:val="en-GB"/>
        </w:rPr>
        <w:t xml:space="preserve">Proposal </w:t>
      </w:r>
      <w:r>
        <w:rPr>
          <w:rFonts w:eastAsia="맑은 고딕" w:hint="eastAsia"/>
          <w:b/>
          <w:bCs/>
          <w:i/>
          <w:iCs/>
          <w:lang w:val="en-GB" w:eastAsia="ko-KR"/>
        </w:rPr>
        <w:t>16</w:t>
      </w:r>
      <w:r w:rsidRPr="0052047F">
        <w:rPr>
          <w:b/>
          <w:bCs/>
          <w:i/>
          <w:iCs/>
          <w:lang w:val="en-GB"/>
        </w:rPr>
        <w:t xml:space="preserve">: Support explicit indication of enabling/disabling a SBFD operation on a cell. Consider mechanisms to switch a cell of a SBFD operation (e.g., for deactivated cell with SBFD operation, for flexibility, etc). </w:t>
      </w:r>
    </w:p>
    <w:p w14:paraId="6114697D" w14:textId="77777777" w:rsidR="00975CE1" w:rsidRDefault="00975CE1" w:rsidP="00975CE1">
      <w:pPr>
        <w:tabs>
          <w:tab w:val="left" w:pos="0"/>
        </w:tabs>
        <w:rPr>
          <w:b/>
          <w:bCs/>
          <w:i/>
          <w:iCs/>
          <w:lang w:val="en-GB"/>
        </w:rPr>
      </w:pPr>
      <w:r w:rsidRPr="00720C06">
        <w:rPr>
          <w:b/>
          <w:bCs/>
          <w:i/>
          <w:iCs/>
          <w:lang w:val="en-GB"/>
        </w:rPr>
        <w:t xml:space="preserve">Proposal </w:t>
      </w:r>
      <w:r>
        <w:rPr>
          <w:rFonts w:eastAsia="맑은 고딕" w:hint="eastAsia"/>
          <w:b/>
          <w:bCs/>
          <w:i/>
          <w:iCs/>
          <w:lang w:val="en-GB" w:eastAsia="ko-KR"/>
        </w:rPr>
        <w:t>17</w:t>
      </w:r>
      <w:r w:rsidRPr="00720C06">
        <w:rPr>
          <w:b/>
          <w:bCs/>
          <w:i/>
          <w:iCs/>
          <w:lang w:val="en-GB"/>
        </w:rPr>
        <w:t xml:space="preserve">: </w:t>
      </w:r>
      <w:r>
        <w:rPr>
          <w:b/>
          <w:bCs/>
          <w:i/>
          <w:iCs/>
          <w:lang w:val="en-GB"/>
        </w:rPr>
        <w:t xml:space="preserve">In handling a half-duplex CA with a SBFD operation, consider candidate options: a) Similar to SFI handling, this case is left to network scheduling i.e., UE does not perform reference cell determination if a cell is enabled with a SBFD operation; b) For a symbol overlapping with a SBFD symbol of a cell, UE determines a reference cell from cell(s) with downlink symbol or uplink symbol by RRC signalling (e.g., CSI-RS, PDCCH, PDSCH, SRS, PUCCH, PUSCH, PRACH). </w:t>
      </w:r>
    </w:p>
    <w:p w14:paraId="498EE006" w14:textId="77777777" w:rsidR="00975CE1" w:rsidRDefault="00975CE1" w:rsidP="00975CE1">
      <w:pPr>
        <w:tabs>
          <w:tab w:val="left" w:pos="0"/>
        </w:tabs>
        <w:rPr>
          <w:rFonts w:eastAsia="맑은 고딕"/>
          <w:b/>
          <w:bCs/>
          <w:i/>
          <w:iCs/>
          <w:lang w:val="en-GB" w:eastAsia="ko-KR"/>
        </w:rPr>
      </w:pPr>
      <w:r w:rsidRPr="00720C06">
        <w:rPr>
          <w:b/>
          <w:bCs/>
          <w:i/>
          <w:iCs/>
          <w:lang w:val="en-GB"/>
        </w:rPr>
        <w:t xml:space="preserve">Proposal </w:t>
      </w:r>
      <w:r>
        <w:rPr>
          <w:rFonts w:eastAsia="맑은 고딕" w:hint="eastAsia"/>
          <w:b/>
          <w:bCs/>
          <w:i/>
          <w:iCs/>
          <w:lang w:val="en-GB" w:eastAsia="ko-KR"/>
        </w:rPr>
        <w:t>18</w:t>
      </w:r>
      <w:r w:rsidRPr="00720C06">
        <w:rPr>
          <w:b/>
          <w:bCs/>
          <w:i/>
          <w:iCs/>
          <w:lang w:val="en-GB"/>
        </w:rPr>
        <w:t xml:space="preserve">: </w:t>
      </w:r>
      <w:r>
        <w:rPr>
          <w:b/>
          <w:bCs/>
          <w:i/>
          <w:iCs/>
          <w:lang w:val="en-GB"/>
        </w:rPr>
        <w:t xml:space="preserve">To allow intra-band CA with a SBFD operation, relax TDD configuration and dynamic UL collision. A symbol indicated as downlink by TDD configuration on a reference cell, if the symbol is not a SBFD symbol of another cell in a same frequency band to the reference cell, UE does not expect to detect a DCI format scheduling a transmission on </w:t>
      </w:r>
      <w:proofErr w:type="gramStart"/>
      <w:r>
        <w:rPr>
          <w:b/>
          <w:bCs/>
          <w:i/>
          <w:iCs/>
          <w:lang w:val="en-GB"/>
        </w:rPr>
        <w:t>the another</w:t>
      </w:r>
      <w:proofErr w:type="gramEnd"/>
      <w:r>
        <w:rPr>
          <w:b/>
          <w:bCs/>
          <w:i/>
          <w:iCs/>
          <w:lang w:val="en-GB"/>
        </w:rPr>
        <w:t xml:space="preserve"> cell. </w:t>
      </w:r>
      <w:r w:rsidRPr="00633FAF">
        <w:rPr>
          <w:b/>
          <w:bCs/>
          <w:i/>
          <w:iCs/>
          <w:lang w:val="en-GB"/>
        </w:rPr>
        <w:t>Otherwise, UE may expect to detect a DCI format scheduling a transmission on the other cell on the symbol.</w:t>
      </w:r>
      <w:r>
        <w:rPr>
          <w:b/>
          <w:bCs/>
          <w:i/>
          <w:iCs/>
          <w:lang w:val="en-GB"/>
        </w:rPr>
        <w:t xml:space="preserve"> </w:t>
      </w:r>
    </w:p>
    <w:p w14:paraId="51F4087B" w14:textId="77777777" w:rsidR="00975CE1" w:rsidRPr="00975CE1" w:rsidRDefault="00975CE1" w:rsidP="00D03BC8">
      <w:pPr>
        <w:rPr>
          <w:rStyle w:val="normaltextrun"/>
          <w:rFonts w:eastAsia="맑은 고딕" w:hint="eastAsia"/>
          <w:color w:val="000000"/>
          <w:shd w:val="clear" w:color="auto" w:fill="FFFFFF"/>
          <w:lang w:val="fi-FI" w:eastAsia="ko-KR"/>
        </w:rPr>
      </w:pPr>
    </w:p>
    <w:p w14:paraId="5EC4741D" w14:textId="5624E396" w:rsidR="005F1BC3" w:rsidRDefault="005F1BC3" w:rsidP="005F1BC3">
      <w:pPr>
        <w:pStyle w:val="1"/>
      </w:pPr>
      <w:r>
        <w:lastRenderedPageBreak/>
        <w:t>References</w:t>
      </w:r>
    </w:p>
    <w:p w14:paraId="4DC859FC" w14:textId="7DFB38CE" w:rsidR="00CE6E5B" w:rsidRPr="00816A82" w:rsidRDefault="00CE6E5B" w:rsidP="00A57EC8">
      <w:pPr>
        <w:pStyle w:val="a"/>
        <w:numPr>
          <w:ilvl w:val="0"/>
          <w:numId w:val="16"/>
        </w:numPr>
        <w:rPr>
          <w:lang w:val="en-GB"/>
        </w:rPr>
      </w:pPr>
      <w:r w:rsidRPr="00816A82">
        <w:rPr>
          <w:lang w:val="en-GB"/>
        </w:rPr>
        <w:t>RP-2</w:t>
      </w:r>
      <w:r w:rsidR="00816A82">
        <w:rPr>
          <w:lang w:val="en-GB"/>
        </w:rPr>
        <w:t>50328</w:t>
      </w:r>
      <w:r w:rsidRPr="00816A82">
        <w:rPr>
          <w:lang w:val="en-GB"/>
        </w:rPr>
        <w:t>, “Revised WID: Evolution of NR duplex operation: Sub-band full duplex (SBFD)”, Huawei.</w:t>
      </w:r>
    </w:p>
    <w:p w14:paraId="4ADFCCF3" w14:textId="2492CCF0" w:rsidR="00282291" w:rsidRPr="00816A82" w:rsidRDefault="00174AEF" w:rsidP="00A57EC8">
      <w:pPr>
        <w:pStyle w:val="a"/>
        <w:numPr>
          <w:ilvl w:val="0"/>
          <w:numId w:val="16"/>
        </w:numPr>
        <w:rPr>
          <w:lang w:val="en-GB"/>
        </w:rPr>
      </w:pPr>
      <w:r w:rsidRPr="00816A82">
        <w:rPr>
          <w:lang w:val="en-GB"/>
        </w:rPr>
        <w:t>RP-2</w:t>
      </w:r>
      <w:r w:rsidR="00816A82" w:rsidRPr="00816A82">
        <w:rPr>
          <w:lang w:val="en-GB"/>
        </w:rPr>
        <w:t>50490</w:t>
      </w:r>
      <w:r w:rsidRPr="00816A82">
        <w:rPr>
          <w:lang w:val="en-GB"/>
        </w:rPr>
        <w:t>, “Evolution of NR duplex operation: Sub-band full duplex (SBFD)”, WI status report.</w:t>
      </w:r>
    </w:p>
    <w:p w14:paraId="7EF9F5EB" w14:textId="28C46E1D" w:rsidR="00174AEF" w:rsidRDefault="00282291" w:rsidP="00B213B1">
      <w:pPr>
        <w:pStyle w:val="a"/>
        <w:numPr>
          <w:ilvl w:val="0"/>
          <w:numId w:val="16"/>
        </w:numPr>
        <w:rPr>
          <w:lang w:val="en-GB"/>
        </w:rPr>
      </w:pPr>
      <w:r w:rsidRPr="00174AEF">
        <w:rPr>
          <w:lang w:val="en-GB"/>
        </w:rPr>
        <w:t>R</w:t>
      </w:r>
      <w:r>
        <w:rPr>
          <w:lang w:val="en-GB"/>
        </w:rPr>
        <w:t>1</w:t>
      </w:r>
      <w:r w:rsidRPr="00174AEF">
        <w:rPr>
          <w:lang w:val="en-GB"/>
        </w:rPr>
        <w:t>-2</w:t>
      </w:r>
      <w:r w:rsidR="00B213B1">
        <w:rPr>
          <w:lang w:val="en-GB"/>
        </w:rPr>
        <w:t>501340</w:t>
      </w:r>
      <w:r>
        <w:rPr>
          <w:lang w:val="en-GB"/>
        </w:rPr>
        <w:t>, “</w:t>
      </w:r>
      <w:r w:rsidRPr="00282291">
        <w:rPr>
          <w:lang w:val="en-GB"/>
        </w:rPr>
        <w:t>Summary #3 of SBFD TX/RX/measurement procedures</w:t>
      </w:r>
      <w:r>
        <w:rPr>
          <w:lang w:val="en-GB"/>
        </w:rPr>
        <w:t xml:space="preserve">”, </w:t>
      </w:r>
      <w:r w:rsidRPr="00282291">
        <w:rPr>
          <w:lang w:val="en-GB"/>
        </w:rPr>
        <w:t>Moderator (</w:t>
      </w:r>
      <w:r w:rsidR="00B213B1" w:rsidRPr="00B213B1">
        <w:rPr>
          <w:bCs/>
          <w:lang w:val="en-US"/>
        </w:rPr>
        <w:t>Xiaomi</w:t>
      </w:r>
      <w:r w:rsidRPr="00282291">
        <w:rPr>
          <w:lang w:val="en-GB"/>
        </w:rPr>
        <w:t>)</w:t>
      </w:r>
      <w:r>
        <w:rPr>
          <w:lang w:val="en-GB"/>
        </w:rPr>
        <w:t xml:space="preserve">. </w:t>
      </w:r>
      <w:r w:rsidR="00174AEF" w:rsidRPr="00282291">
        <w:rPr>
          <w:lang w:val="en-GB"/>
        </w:rPr>
        <w:t xml:space="preserve"> </w:t>
      </w:r>
    </w:p>
    <w:p w14:paraId="7310B53C" w14:textId="4C8E6BA3" w:rsidR="005F1BC3" w:rsidRPr="003A07F1" w:rsidRDefault="00475620" w:rsidP="003A07F1">
      <w:pPr>
        <w:pStyle w:val="a"/>
        <w:numPr>
          <w:ilvl w:val="0"/>
          <w:numId w:val="16"/>
        </w:numPr>
      </w:pPr>
      <w:bookmarkStart w:id="56" w:name="_Ref174046641"/>
      <w:r w:rsidRPr="00A50371">
        <w:rPr>
          <w:lang w:val="en-GB"/>
        </w:rPr>
        <w:t>R1-2405782, “Report of RAN1#117 meeting,” ETSI MCC, v 1.0.0, RAN1 #118, August 2024.</w:t>
      </w:r>
      <w:bookmarkEnd w:id="56"/>
    </w:p>
    <w:p w14:paraId="275686DC" w14:textId="3CDB8F06" w:rsidR="00A913FD" w:rsidRPr="007051F3" w:rsidRDefault="00BC2ADB" w:rsidP="0083255B">
      <w:r>
        <w:t xml:space="preserve"> </w:t>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EF09C" w14:textId="77777777" w:rsidR="0041476A" w:rsidRDefault="0041476A" w:rsidP="00523CAE">
      <w:r>
        <w:separator/>
      </w:r>
    </w:p>
  </w:endnote>
  <w:endnote w:type="continuationSeparator" w:id="0">
    <w:p w14:paraId="0217B714" w14:textId="77777777" w:rsidR="0041476A" w:rsidRDefault="0041476A" w:rsidP="00523CAE">
      <w:r>
        <w:continuationSeparator/>
      </w:r>
    </w:p>
  </w:endnote>
  <w:endnote w:type="continuationNotice" w:id="1">
    <w:p w14:paraId="71174552" w14:textId="77777777" w:rsidR="0041476A" w:rsidRDefault="0041476A"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51D9" w14:textId="77777777" w:rsidR="0041476A" w:rsidRDefault="0041476A" w:rsidP="00523CAE">
      <w:r>
        <w:separator/>
      </w:r>
    </w:p>
  </w:footnote>
  <w:footnote w:type="continuationSeparator" w:id="0">
    <w:p w14:paraId="68AE374A" w14:textId="77777777" w:rsidR="0041476A" w:rsidRDefault="0041476A" w:rsidP="00523CAE">
      <w:r>
        <w:continuationSeparator/>
      </w:r>
    </w:p>
  </w:footnote>
  <w:footnote w:type="continuationNotice" w:id="1">
    <w:p w14:paraId="59E75DFB" w14:textId="77777777" w:rsidR="0041476A" w:rsidRDefault="0041476A"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1CD3318"/>
    <w:multiLevelType w:val="hybridMultilevel"/>
    <w:tmpl w:val="A8A2E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E538C"/>
    <w:multiLevelType w:val="hybridMultilevel"/>
    <w:tmpl w:val="EE283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2B6756"/>
    <w:multiLevelType w:val="hybridMultilevel"/>
    <w:tmpl w:val="36A267A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416B0F"/>
    <w:multiLevelType w:val="hybridMultilevel"/>
    <w:tmpl w:val="F5C63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23C1F89"/>
    <w:multiLevelType w:val="hybridMultilevel"/>
    <w:tmpl w:val="1B3AD9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294"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ED36EB"/>
    <w:multiLevelType w:val="hybridMultilevel"/>
    <w:tmpl w:val="1272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3F125AA1"/>
    <w:multiLevelType w:val="hybridMultilevel"/>
    <w:tmpl w:val="1C64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AB71992"/>
    <w:multiLevelType w:val="hybridMultilevel"/>
    <w:tmpl w:val="7D84C84E"/>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8E3F29"/>
    <w:multiLevelType w:val="hybridMultilevel"/>
    <w:tmpl w:val="AD40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E9A0E88"/>
    <w:multiLevelType w:val="hybridMultilevel"/>
    <w:tmpl w:val="501E0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37D6B"/>
    <w:multiLevelType w:val="multilevel"/>
    <w:tmpl w:val="6A0A5F5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A84141B"/>
    <w:multiLevelType w:val="hybridMultilevel"/>
    <w:tmpl w:val="055C0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F4224C"/>
    <w:multiLevelType w:val="hybridMultilevel"/>
    <w:tmpl w:val="20F0DD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6AF5AB4"/>
    <w:multiLevelType w:val="hybridMultilevel"/>
    <w:tmpl w:val="D9B6B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4A223F"/>
    <w:multiLevelType w:val="multilevel"/>
    <w:tmpl w:val="416AE700"/>
    <w:lvl w:ilvl="0">
      <w:start w:val="1"/>
      <w:numFmt w:val="bullet"/>
      <w:pStyle w:val="a"/>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5"/>
  </w:num>
  <w:num w:numId="2" w16cid:durableId="1331981388">
    <w:abstractNumId w:val="20"/>
  </w:num>
  <w:num w:numId="3" w16cid:durableId="1093741073">
    <w:abstractNumId w:val="6"/>
  </w:num>
  <w:num w:numId="4" w16cid:durableId="1572806877">
    <w:abstractNumId w:val="45"/>
  </w:num>
  <w:num w:numId="5" w16cid:durableId="1363359267">
    <w:abstractNumId w:val="16"/>
  </w:num>
  <w:num w:numId="6" w16cid:durableId="737946477">
    <w:abstractNumId w:val="42"/>
  </w:num>
  <w:num w:numId="7" w16cid:durableId="206842605">
    <w:abstractNumId w:val="29"/>
  </w:num>
  <w:num w:numId="8" w16cid:durableId="446127030">
    <w:abstractNumId w:val="12"/>
  </w:num>
  <w:num w:numId="9" w16cid:durableId="1301888576">
    <w:abstractNumId w:val="27"/>
    <w:lvlOverride w:ilvl="0">
      <w:startOverride w:val="1"/>
    </w:lvlOverride>
  </w:num>
  <w:num w:numId="10" w16cid:durableId="1412508136">
    <w:abstractNumId w:val="1"/>
  </w:num>
  <w:num w:numId="11" w16cid:durableId="842622782">
    <w:abstractNumId w:val="41"/>
  </w:num>
  <w:num w:numId="12" w16cid:durableId="96799738">
    <w:abstractNumId w:val="33"/>
  </w:num>
  <w:num w:numId="13" w16cid:durableId="1566454677">
    <w:abstractNumId w:val="7"/>
  </w:num>
  <w:num w:numId="14" w16cid:durableId="1872260289">
    <w:abstractNumId w:val="9"/>
  </w:num>
  <w:num w:numId="15" w16cid:durableId="418866923">
    <w:abstractNumId w:val="40"/>
  </w:num>
  <w:num w:numId="16" w16cid:durableId="1625768476">
    <w:abstractNumId w:val="44"/>
  </w:num>
  <w:num w:numId="17" w16cid:durableId="355155966">
    <w:abstractNumId w:val="30"/>
  </w:num>
  <w:num w:numId="18" w16cid:durableId="688727323">
    <w:abstractNumId w:val="14"/>
  </w:num>
  <w:num w:numId="1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16cid:durableId="605893600">
    <w:abstractNumId w:val="4"/>
  </w:num>
  <w:num w:numId="21" w16cid:durableId="828440703">
    <w:abstractNumId w:val="26"/>
  </w:num>
  <w:num w:numId="22" w16cid:durableId="1770733669">
    <w:abstractNumId w:val="19"/>
  </w:num>
  <w:num w:numId="23" w16cid:durableId="358746650">
    <w:abstractNumId w:val="24"/>
  </w:num>
  <w:num w:numId="24" w16cid:durableId="1609385119">
    <w:abstractNumId w:val="25"/>
  </w:num>
  <w:num w:numId="25" w16cid:durableId="11551502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7440900">
    <w:abstractNumId w:val="32"/>
  </w:num>
  <w:num w:numId="27" w16cid:durableId="48765556">
    <w:abstractNumId w:val="22"/>
  </w:num>
  <w:num w:numId="28" w16cid:durableId="2074309985">
    <w:abstractNumId w:val="28"/>
  </w:num>
  <w:num w:numId="29" w16cid:durableId="436486093">
    <w:abstractNumId w:val="37"/>
  </w:num>
  <w:num w:numId="30" w16cid:durableId="965090133">
    <w:abstractNumId w:val="36"/>
  </w:num>
  <w:num w:numId="31" w16cid:durableId="1528829990">
    <w:abstractNumId w:val="17"/>
  </w:num>
  <w:num w:numId="32" w16cid:durableId="74978702">
    <w:abstractNumId w:val="39"/>
  </w:num>
  <w:num w:numId="33" w16cid:durableId="1475833550">
    <w:abstractNumId w:val="11"/>
  </w:num>
  <w:num w:numId="34" w16cid:durableId="1576210016">
    <w:abstractNumId w:val="34"/>
  </w:num>
  <w:num w:numId="35" w16cid:durableId="1786729019">
    <w:abstractNumId w:val="38"/>
  </w:num>
  <w:num w:numId="36" w16cid:durableId="1047335320">
    <w:abstractNumId w:val="18"/>
  </w:num>
  <w:num w:numId="37" w16cid:durableId="248580537">
    <w:abstractNumId w:val="13"/>
  </w:num>
  <w:num w:numId="38" w16cid:durableId="969630472">
    <w:abstractNumId w:val="43"/>
  </w:num>
  <w:num w:numId="39" w16cid:durableId="13197251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7834230">
    <w:abstractNumId w:val="21"/>
  </w:num>
  <w:num w:numId="41" w16cid:durableId="323507755">
    <w:abstractNumId w:val="3"/>
  </w:num>
  <w:num w:numId="42" w16cid:durableId="118840536">
    <w:abstractNumId w:val="2"/>
  </w:num>
  <w:num w:numId="43" w16cid:durableId="1207910645">
    <w:abstractNumId w:val="23"/>
  </w:num>
  <w:num w:numId="44" w16cid:durableId="1551457102">
    <w:abstractNumId w:val="8"/>
  </w:num>
  <w:num w:numId="45" w16cid:durableId="1678342911">
    <w:abstractNumId w:val="35"/>
  </w:num>
  <w:num w:numId="46" w16cid:durableId="43989489">
    <w:abstractNumId w:val="29"/>
  </w:num>
  <w:num w:numId="47" w16cid:durableId="759639522">
    <w:abstractNumId w:val="5"/>
  </w:num>
  <w:num w:numId="48" w16cid:durableId="373700836">
    <w:abstractNumId w:val="45"/>
  </w:num>
  <w:num w:numId="49" w16cid:durableId="1228224290">
    <w:abstractNumId w:val="31"/>
  </w:num>
  <w:num w:numId="50" w16cid:durableId="170065971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B5"/>
    <w:rsid w:val="00003408"/>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1E0"/>
    <w:rsid w:val="0002328C"/>
    <w:rsid w:val="00023366"/>
    <w:rsid w:val="000235F7"/>
    <w:rsid w:val="000236AD"/>
    <w:rsid w:val="00023742"/>
    <w:rsid w:val="00023AA3"/>
    <w:rsid w:val="00023AF3"/>
    <w:rsid w:val="00023B28"/>
    <w:rsid w:val="00023EF0"/>
    <w:rsid w:val="000240C7"/>
    <w:rsid w:val="000244FF"/>
    <w:rsid w:val="00024523"/>
    <w:rsid w:val="000245E7"/>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5E"/>
    <w:rsid w:val="00041ECC"/>
    <w:rsid w:val="000420B9"/>
    <w:rsid w:val="00042155"/>
    <w:rsid w:val="00042369"/>
    <w:rsid w:val="00042721"/>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7B2"/>
    <w:rsid w:val="00046AF4"/>
    <w:rsid w:val="00046C80"/>
    <w:rsid w:val="00046D23"/>
    <w:rsid w:val="00046D5A"/>
    <w:rsid w:val="00046D90"/>
    <w:rsid w:val="00046F61"/>
    <w:rsid w:val="0004703A"/>
    <w:rsid w:val="000470B8"/>
    <w:rsid w:val="000470D8"/>
    <w:rsid w:val="000470DD"/>
    <w:rsid w:val="00047136"/>
    <w:rsid w:val="00047206"/>
    <w:rsid w:val="00047317"/>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438"/>
    <w:rsid w:val="000578B0"/>
    <w:rsid w:val="0005792C"/>
    <w:rsid w:val="00057B56"/>
    <w:rsid w:val="00057DDA"/>
    <w:rsid w:val="00060038"/>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93B"/>
    <w:rsid w:val="00065A69"/>
    <w:rsid w:val="00065E94"/>
    <w:rsid w:val="0006629B"/>
    <w:rsid w:val="00066356"/>
    <w:rsid w:val="0006646E"/>
    <w:rsid w:val="00066689"/>
    <w:rsid w:val="00066719"/>
    <w:rsid w:val="00066B17"/>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8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598"/>
    <w:rsid w:val="000806DA"/>
    <w:rsid w:val="0008084F"/>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5B7"/>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59"/>
    <w:rsid w:val="00095109"/>
    <w:rsid w:val="0009515C"/>
    <w:rsid w:val="00095353"/>
    <w:rsid w:val="0009568C"/>
    <w:rsid w:val="000956AB"/>
    <w:rsid w:val="000959ED"/>
    <w:rsid w:val="00095A80"/>
    <w:rsid w:val="00095BEB"/>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B1"/>
    <w:rsid w:val="000A79D3"/>
    <w:rsid w:val="000A7B4F"/>
    <w:rsid w:val="000A7B8E"/>
    <w:rsid w:val="000A7BC5"/>
    <w:rsid w:val="000A7EFD"/>
    <w:rsid w:val="000B0025"/>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B8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BC7"/>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563"/>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BB1"/>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ABF"/>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A5B"/>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00"/>
    <w:rsid w:val="00123359"/>
    <w:rsid w:val="00123416"/>
    <w:rsid w:val="00123431"/>
    <w:rsid w:val="0012345C"/>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50F"/>
    <w:rsid w:val="00127B9C"/>
    <w:rsid w:val="00127CCC"/>
    <w:rsid w:val="00127E23"/>
    <w:rsid w:val="001302BC"/>
    <w:rsid w:val="001305EA"/>
    <w:rsid w:val="00130648"/>
    <w:rsid w:val="001306E5"/>
    <w:rsid w:val="0013094E"/>
    <w:rsid w:val="00130A33"/>
    <w:rsid w:val="00130CD7"/>
    <w:rsid w:val="00130EA5"/>
    <w:rsid w:val="00131255"/>
    <w:rsid w:val="0013125F"/>
    <w:rsid w:val="001313DB"/>
    <w:rsid w:val="001315B2"/>
    <w:rsid w:val="00131795"/>
    <w:rsid w:val="001317C7"/>
    <w:rsid w:val="00131AAC"/>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0C3"/>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47"/>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CC3"/>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F4"/>
    <w:rsid w:val="001971D1"/>
    <w:rsid w:val="001972DA"/>
    <w:rsid w:val="001972EF"/>
    <w:rsid w:val="00197624"/>
    <w:rsid w:val="001976AA"/>
    <w:rsid w:val="0019775F"/>
    <w:rsid w:val="0019794C"/>
    <w:rsid w:val="00197A30"/>
    <w:rsid w:val="00197B03"/>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CD1"/>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B31"/>
    <w:rsid w:val="001A5BB7"/>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A"/>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A53"/>
    <w:rsid w:val="001B5BD0"/>
    <w:rsid w:val="001B5D4D"/>
    <w:rsid w:val="001B5EC8"/>
    <w:rsid w:val="001B5EE0"/>
    <w:rsid w:val="001B5EE9"/>
    <w:rsid w:val="001B60A5"/>
    <w:rsid w:val="001B60C8"/>
    <w:rsid w:val="001B64AA"/>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A87"/>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0F4"/>
    <w:rsid w:val="001C72FF"/>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5C4"/>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9"/>
    <w:rsid w:val="001F400C"/>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80"/>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6B5"/>
    <w:rsid w:val="00202934"/>
    <w:rsid w:val="0020296C"/>
    <w:rsid w:val="00202A39"/>
    <w:rsid w:val="0020313B"/>
    <w:rsid w:val="00203168"/>
    <w:rsid w:val="00203321"/>
    <w:rsid w:val="00203369"/>
    <w:rsid w:val="00203410"/>
    <w:rsid w:val="00203588"/>
    <w:rsid w:val="0020378B"/>
    <w:rsid w:val="00203B2D"/>
    <w:rsid w:val="00203C31"/>
    <w:rsid w:val="00203D94"/>
    <w:rsid w:val="00203F7C"/>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B1B"/>
    <w:rsid w:val="00217CB6"/>
    <w:rsid w:val="00217FCB"/>
    <w:rsid w:val="00217FEB"/>
    <w:rsid w:val="00220019"/>
    <w:rsid w:val="002200FC"/>
    <w:rsid w:val="00220299"/>
    <w:rsid w:val="002205C1"/>
    <w:rsid w:val="00220615"/>
    <w:rsid w:val="00220649"/>
    <w:rsid w:val="00220A32"/>
    <w:rsid w:val="00220A60"/>
    <w:rsid w:val="00220B19"/>
    <w:rsid w:val="00220B4F"/>
    <w:rsid w:val="00220B7C"/>
    <w:rsid w:val="00220E60"/>
    <w:rsid w:val="00220F81"/>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73"/>
    <w:rsid w:val="00224A2C"/>
    <w:rsid w:val="00224C46"/>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4A7"/>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01"/>
    <w:rsid w:val="00252816"/>
    <w:rsid w:val="00252C17"/>
    <w:rsid w:val="00252E79"/>
    <w:rsid w:val="00252F04"/>
    <w:rsid w:val="0025305F"/>
    <w:rsid w:val="0025307F"/>
    <w:rsid w:val="0025332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5A4"/>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E9"/>
    <w:rsid w:val="00276431"/>
    <w:rsid w:val="002764AD"/>
    <w:rsid w:val="00276605"/>
    <w:rsid w:val="00276736"/>
    <w:rsid w:val="0027683B"/>
    <w:rsid w:val="00276ACB"/>
    <w:rsid w:val="00276B8A"/>
    <w:rsid w:val="00276CC7"/>
    <w:rsid w:val="00276D9A"/>
    <w:rsid w:val="00276E3C"/>
    <w:rsid w:val="00276F4E"/>
    <w:rsid w:val="0027773D"/>
    <w:rsid w:val="0027776B"/>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201"/>
    <w:rsid w:val="002B62E2"/>
    <w:rsid w:val="002B647F"/>
    <w:rsid w:val="002B6556"/>
    <w:rsid w:val="002B65FE"/>
    <w:rsid w:val="002B661D"/>
    <w:rsid w:val="002B6832"/>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EA5"/>
    <w:rsid w:val="002C40BC"/>
    <w:rsid w:val="002C41E4"/>
    <w:rsid w:val="002C422F"/>
    <w:rsid w:val="002C440A"/>
    <w:rsid w:val="002C45D9"/>
    <w:rsid w:val="002C4647"/>
    <w:rsid w:val="002C47AD"/>
    <w:rsid w:val="002C4851"/>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6B"/>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2110"/>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30"/>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CA2"/>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A58"/>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EB0"/>
    <w:rsid w:val="00317FCF"/>
    <w:rsid w:val="00317FDC"/>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F6B"/>
    <w:rsid w:val="00342F92"/>
    <w:rsid w:val="00343364"/>
    <w:rsid w:val="00343818"/>
    <w:rsid w:val="003438C5"/>
    <w:rsid w:val="00343954"/>
    <w:rsid w:val="003439CB"/>
    <w:rsid w:val="00343A07"/>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8B7"/>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56B"/>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7F1"/>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4D9"/>
    <w:rsid w:val="003A5595"/>
    <w:rsid w:val="003A5611"/>
    <w:rsid w:val="003A5615"/>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1B"/>
    <w:rsid w:val="003A78E6"/>
    <w:rsid w:val="003A7948"/>
    <w:rsid w:val="003A7AAE"/>
    <w:rsid w:val="003A7C67"/>
    <w:rsid w:val="003A7CB0"/>
    <w:rsid w:val="003A7F24"/>
    <w:rsid w:val="003B00CA"/>
    <w:rsid w:val="003B018D"/>
    <w:rsid w:val="003B030B"/>
    <w:rsid w:val="003B0432"/>
    <w:rsid w:val="003B0571"/>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0A"/>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C65"/>
    <w:rsid w:val="003B5E88"/>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377"/>
    <w:rsid w:val="003C44AC"/>
    <w:rsid w:val="003C4545"/>
    <w:rsid w:val="003C45B6"/>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613"/>
    <w:rsid w:val="003D5640"/>
    <w:rsid w:val="003D5AB6"/>
    <w:rsid w:val="003D5D97"/>
    <w:rsid w:val="003D5EB5"/>
    <w:rsid w:val="003D5F24"/>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2D4"/>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1B7"/>
    <w:rsid w:val="003F4308"/>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6FC7"/>
    <w:rsid w:val="0040725E"/>
    <w:rsid w:val="00407313"/>
    <w:rsid w:val="0040738D"/>
    <w:rsid w:val="0040754C"/>
    <w:rsid w:val="004075F6"/>
    <w:rsid w:val="004079B3"/>
    <w:rsid w:val="00407C84"/>
    <w:rsid w:val="00407D71"/>
    <w:rsid w:val="00407DF0"/>
    <w:rsid w:val="00407E01"/>
    <w:rsid w:val="00407F64"/>
    <w:rsid w:val="00410158"/>
    <w:rsid w:val="00410374"/>
    <w:rsid w:val="004105E2"/>
    <w:rsid w:val="00410842"/>
    <w:rsid w:val="00410B0A"/>
    <w:rsid w:val="00410C4A"/>
    <w:rsid w:val="00410CD2"/>
    <w:rsid w:val="00410DDC"/>
    <w:rsid w:val="00410E9C"/>
    <w:rsid w:val="00411008"/>
    <w:rsid w:val="00411133"/>
    <w:rsid w:val="0041117A"/>
    <w:rsid w:val="00411462"/>
    <w:rsid w:val="00411924"/>
    <w:rsid w:val="004119FC"/>
    <w:rsid w:val="00411AEF"/>
    <w:rsid w:val="004120DB"/>
    <w:rsid w:val="004122BE"/>
    <w:rsid w:val="004122E3"/>
    <w:rsid w:val="0041231B"/>
    <w:rsid w:val="004127F8"/>
    <w:rsid w:val="0041283F"/>
    <w:rsid w:val="0041292B"/>
    <w:rsid w:val="00412C12"/>
    <w:rsid w:val="00412C5F"/>
    <w:rsid w:val="004133D6"/>
    <w:rsid w:val="004134F2"/>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76A"/>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A71"/>
    <w:rsid w:val="00423DD6"/>
    <w:rsid w:val="00423E05"/>
    <w:rsid w:val="00423E24"/>
    <w:rsid w:val="004241C5"/>
    <w:rsid w:val="004242E1"/>
    <w:rsid w:val="00424548"/>
    <w:rsid w:val="0042484C"/>
    <w:rsid w:val="0042494A"/>
    <w:rsid w:val="00424A3B"/>
    <w:rsid w:val="00424D01"/>
    <w:rsid w:val="00424D22"/>
    <w:rsid w:val="00424DF8"/>
    <w:rsid w:val="00424FA7"/>
    <w:rsid w:val="004250B4"/>
    <w:rsid w:val="004251C4"/>
    <w:rsid w:val="0042534C"/>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E50"/>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5A7"/>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5BA"/>
    <w:rsid w:val="0046662A"/>
    <w:rsid w:val="0046694B"/>
    <w:rsid w:val="00466A0F"/>
    <w:rsid w:val="00466BCA"/>
    <w:rsid w:val="00466D72"/>
    <w:rsid w:val="00466DAB"/>
    <w:rsid w:val="00467028"/>
    <w:rsid w:val="00467072"/>
    <w:rsid w:val="0046720C"/>
    <w:rsid w:val="00467224"/>
    <w:rsid w:val="00467363"/>
    <w:rsid w:val="004674C1"/>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27D"/>
    <w:rsid w:val="00487485"/>
    <w:rsid w:val="004874E4"/>
    <w:rsid w:val="004876ED"/>
    <w:rsid w:val="00487BF7"/>
    <w:rsid w:val="00487F4E"/>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6F3"/>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6F3D"/>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8"/>
    <w:rsid w:val="004B2F0C"/>
    <w:rsid w:val="004B2F14"/>
    <w:rsid w:val="004B30A2"/>
    <w:rsid w:val="004B3134"/>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7B"/>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2A3"/>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192"/>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6E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2B3"/>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47F"/>
    <w:rsid w:val="005208E4"/>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0EA"/>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81"/>
    <w:rsid w:val="00551DB9"/>
    <w:rsid w:val="00551EF2"/>
    <w:rsid w:val="00551F4C"/>
    <w:rsid w:val="00552093"/>
    <w:rsid w:val="0055216F"/>
    <w:rsid w:val="005521CD"/>
    <w:rsid w:val="0055221B"/>
    <w:rsid w:val="0055227E"/>
    <w:rsid w:val="005524A5"/>
    <w:rsid w:val="00552517"/>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19"/>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2D67"/>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A34"/>
    <w:rsid w:val="00575DF4"/>
    <w:rsid w:val="00575EE1"/>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95"/>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0F3"/>
    <w:rsid w:val="00585484"/>
    <w:rsid w:val="005854B3"/>
    <w:rsid w:val="005854CA"/>
    <w:rsid w:val="00585677"/>
    <w:rsid w:val="005858C8"/>
    <w:rsid w:val="00585924"/>
    <w:rsid w:val="00585B4C"/>
    <w:rsid w:val="00585CB2"/>
    <w:rsid w:val="00585DAE"/>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9B"/>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3B8"/>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1C1"/>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81"/>
    <w:rsid w:val="005B16B5"/>
    <w:rsid w:val="005B1713"/>
    <w:rsid w:val="005B18A0"/>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41"/>
    <w:rsid w:val="005B6887"/>
    <w:rsid w:val="005B6973"/>
    <w:rsid w:val="005B6B29"/>
    <w:rsid w:val="005B6B40"/>
    <w:rsid w:val="005B6BA8"/>
    <w:rsid w:val="005B6DF6"/>
    <w:rsid w:val="005B70AC"/>
    <w:rsid w:val="005B70CB"/>
    <w:rsid w:val="005B718B"/>
    <w:rsid w:val="005B71A1"/>
    <w:rsid w:val="005B7350"/>
    <w:rsid w:val="005B7374"/>
    <w:rsid w:val="005B7526"/>
    <w:rsid w:val="005B7814"/>
    <w:rsid w:val="005B7855"/>
    <w:rsid w:val="005B786D"/>
    <w:rsid w:val="005B78B7"/>
    <w:rsid w:val="005B7AA3"/>
    <w:rsid w:val="005B7AD2"/>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4D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967"/>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8A8"/>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CEF"/>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732"/>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5DEF"/>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4F"/>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3FAF"/>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1006"/>
    <w:rsid w:val="0065108C"/>
    <w:rsid w:val="006512C6"/>
    <w:rsid w:val="0065143C"/>
    <w:rsid w:val="006514CA"/>
    <w:rsid w:val="006514FB"/>
    <w:rsid w:val="00651577"/>
    <w:rsid w:val="006516E2"/>
    <w:rsid w:val="00651854"/>
    <w:rsid w:val="00651D5A"/>
    <w:rsid w:val="00651D9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702"/>
    <w:rsid w:val="00654A13"/>
    <w:rsid w:val="00654A4E"/>
    <w:rsid w:val="00654EB8"/>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427"/>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46"/>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DB"/>
    <w:rsid w:val="00670AF4"/>
    <w:rsid w:val="00670B33"/>
    <w:rsid w:val="00670B6C"/>
    <w:rsid w:val="00670BB1"/>
    <w:rsid w:val="00670C14"/>
    <w:rsid w:val="00670C42"/>
    <w:rsid w:val="00670D5D"/>
    <w:rsid w:val="00670F2E"/>
    <w:rsid w:val="00671306"/>
    <w:rsid w:val="0067136D"/>
    <w:rsid w:val="00671425"/>
    <w:rsid w:val="006719E0"/>
    <w:rsid w:val="00671B4B"/>
    <w:rsid w:val="00671CD1"/>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662"/>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11"/>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7C0"/>
    <w:rsid w:val="006848A5"/>
    <w:rsid w:val="00684A72"/>
    <w:rsid w:val="00684D2A"/>
    <w:rsid w:val="00684EFF"/>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ED"/>
    <w:rsid w:val="00690864"/>
    <w:rsid w:val="00690BDC"/>
    <w:rsid w:val="00690C31"/>
    <w:rsid w:val="00690E2E"/>
    <w:rsid w:val="00690E5C"/>
    <w:rsid w:val="00691164"/>
    <w:rsid w:val="00691286"/>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4A2"/>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1AE8"/>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4"/>
    <w:rsid w:val="006B49EE"/>
    <w:rsid w:val="006B4C83"/>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379"/>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CD"/>
    <w:rsid w:val="006D11DD"/>
    <w:rsid w:val="006D1237"/>
    <w:rsid w:val="006D13D5"/>
    <w:rsid w:val="006D13E6"/>
    <w:rsid w:val="006D1D06"/>
    <w:rsid w:val="006D2146"/>
    <w:rsid w:val="006D23E8"/>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EE8"/>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80"/>
    <w:rsid w:val="007006CC"/>
    <w:rsid w:val="00700759"/>
    <w:rsid w:val="00700890"/>
    <w:rsid w:val="00700AB4"/>
    <w:rsid w:val="00700B25"/>
    <w:rsid w:val="00700B72"/>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6F4"/>
    <w:rsid w:val="00714792"/>
    <w:rsid w:val="007148AE"/>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2FB3"/>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876"/>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2D9"/>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4F"/>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BAE"/>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43E"/>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A0072"/>
    <w:rsid w:val="007A03EA"/>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3D0"/>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27C"/>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AA4"/>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AEB"/>
    <w:rsid w:val="007E2C5E"/>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3E"/>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10047"/>
    <w:rsid w:val="008100AC"/>
    <w:rsid w:val="008104A6"/>
    <w:rsid w:val="00810548"/>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A82"/>
    <w:rsid w:val="00816C40"/>
    <w:rsid w:val="008171CE"/>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5C0"/>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392"/>
    <w:rsid w:val="008314DD"/>
    <w:rsid w:val="00831660"/>
    <w:rsid w:val="0083176C"/>
    <w:rsid w:val="00831882"/>
    <w:rsid w:val="008319F6"/>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7EB"/>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96"/>
    <w:rsid w:val="00846292"/>
    <w:rsid w:val="00846463"/>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22"/>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AA"/>
    <w:rsid w:val="00854553"/>
    <w:rsid w:val="008547E3"/>
    <w:rsid w:val="008549B1"/>
    <w:rsid w:val="00854B47"/>
    <w:rsid w:val="00854BC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5B"/>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496"/>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5E7"/>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3C9"/>
    <w:rsid w:val="008B04B2"/>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2FB"/>
    <w:rsid w:val="008B43DF"/>
    <w:rsid w:val="008B4684"/>
    <w:rsid w:val="008B4689"/>
    <w:rsid w:val="008B4874"/>
    <w:rsid w:val="008B49DE"/>
    <w:rsid w:val="008B4DB4"/>
    <w:rsid w:val="008B4FCD"/>
    <w:rsid w:val="008B5011"/>
    <w:rsid w:val="008B5071"/>
    <w:rsid w:val="008B5290"/>
    <w:rsid w:val="008B54DC"/>
    <w:rsid w:val="008B55F6"/>
    <w:rsid w:val="008B5633"/>
    <w:rsid w:val="008B585D"/>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6D"/>
    <w:rsid w:val="008C4989"/>
    <w:rsid w:val="008C4F19"/>
    <w:rsid w:val="008C4FA8"/>
    <w:rsid w:val="008C5156"/>
    <w:rsid w:val="008C51CB"/>
    <w:rsid w:val="008C53E4"/>
    <w:rsid w:val="008C5529"/>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636"/>
    <w:rsid w:val="008D375B"/>
    <w:rsid w:val="008D3C73"/>
    <w:rsid w:val="008D3E6B"/>
    <w:rsid w:val="008D402A"/>
    <w:rsid w:val="008D4303"/>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5DBB"/>
    <w:rsid w:val="008D601D"/>
    <w:rsid w:val="008D616A"/>
    <w:rsid w:val="008D6258"/>
    <w:rsid w:val="008D6541"/>
    <w:rsid w:val="008D65D3"/>
    <w:rsid w:val="008D6915"/>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16"/>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6FF"/>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389"/>
    <w:rsid w:val="009126AD"/>
    <w:rsid w:val="00912876"/>
    <w:rsid w:val="00912A20"/>
    <w:rsid w:val="00912B74"/>
    <w:rsid w:val="00912CBF"/>
    <w:rsid w:val="00912FD9"/>
    <w:rsid w:val="009132C9"/>
    <w:rsid w:val="009133A2"/>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8D3"/>
    <w:rsid w:val="00922A03"/>
    <w:rsid w:val="00922A6C"/>
    <w:rsid w:val="00922D2C"/>
    <w:rsid w:val="009230A6"/>
    <w:rsid w:val="009233EC"/>
    <w:rsid w:val="009234F1"/>
    <w:rsid w:val="0092377A"/>
    <w:rsid w:val="009239D5"/>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72"/>
    <w:rsid w:val="00926DC7"/>
    <w:rsid w:val="00926E88"/>
    <w:rsid w:val="00926F2C"/>
    <w:rsid w:val="00926F61"/>
    <w:rsid w:val="00926FA9"/>
    <w:rsid w:val="0092723B"/>
    <w:rsid w:val="009272AE"/>
    <w:rsid w:val="009272D3"/>
    <w:rsid w:val="0092744A"/>
    <w:rsid w:val="00927630"/>
    <w:rsid w:val="00927713"/>
    <w:rsid w:val="009278A2"/>
    <w:rsid w:val="00927A76"/>
    <w:rsid w:val="00927DD7"/>
    <w:rsid w:val="00927F1C"/>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9CF"/>
    <w:rsid w:val="00946C4D"/>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500E2"/>
    <w:rsid w:val="0095010A"/>
    <w:rsid w:val="0095019A"/>
    <w:rsid w:val="00950531"/>
    <w:rsid w:val="00950992"/>
    <w:rsid w:val="00950B1D"/>
    <w:rsid w:val="00950D31"/>
    <w:rsid w:val="00950D75"/>
    <w:rsid w:val="00950E61"/>
    <w:rsid w:val="0095100D"/>
    <w:rsid w:val="00951232"/>
    <w:rsid w:val="00951273"/>
    <w:rsid w:val="0095137E"/>
    <w:rsid w:val="0095144E"/>
    <w:rsid w:val="009515AB"/>
    <w:rsid w:val="0095167E"/>
    <w:rsid w:val="00951702"/>
    <w:rsid w:val="00951A7B"/>
    <w:rsid w:val="00951AE3"/>
    <w:rsid w:val="00951E26"/>
    <w:rsid w:val="00951E54"/>
    <w:rsid w:val="00951E67"/>
    <w:rsid w:val="00951ED0"/>
    <w:rsid w:val="00951F59"/>
    <w:rsid w:val="009520B1"/>
    <w:rsid w:val="009521E1"/>
    <w:rsid w:val="009521F3"/>
    <w:rsid w:val="009522C9"/>
    <w:rsid w:val="00952391"/>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3B6"/>
    <w:rsid w:val="00956556"/>
    <w:rsid w:val="00956725"/>
    <w:rsid w:val="00956763"/>
    <w:rsid w:val="009567E6"/>
    <w:rsid w:val="0095698A"/>
    <w:rsid w:val="00956BB3"/>
    <w:rsid w:val="00956C8A"/>
    <w:rsid w:val="00956CD3"/>
    <w:rsid w:val="00956D07"/>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24"/>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CEB"/>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CE1"/>
    <w:rsid w:val="00975DB2"/>
    <w:rsid w:val="009763ED"/>
    <w:rsid w:val="009764AF"/>
    <w:rsid w:val="00976651"/>
    <w:rsid w:val="00976A9A"/>
    <w:rsid w:val="00976C3D"/>
    <w:rsid w:val="00976DFF"/>
    <w:rsid w:val="00976F04"/>
    <w:rsid w:val="00976F46"/>
    <w:rsid w:val="009772C2"/>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C6"/>
    <w:rsid w:val="009813AE"/>
    <w:rsid w:val="00981528"/>
    <w:rsid w:val="009817BD"/>
    <w:rsid w:val="00981857"/>
    <w:rsid w:val="00981AF9"/>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79A"/>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B89"/>
    <w:rsid w:val="009B0DEE"/>
    <w:rsid w:val="009B1030"/>
    <w:rsid w:val="009B1079"/>
    <w:rsid w:val="009B12B3"/>
    <w:rsid w:val="009B1335"/>
    <w:rsid w:val="009B14BC"/>
    <w:rsid w:val="009B176D"/>
    <w:rsid w:val="009B1A09"/>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7159"/>
    <w:rsid w:val="009B7187"/>
    <w:rsid w:val="009B7241"/>
    <w:rsid w:val="009B72A5"/>
    <w:rsid w:val="009B72B2"/>
    <w:rsid w:val="009B7368"/>
    <w:rsid w:val="009B738F"/>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7E"/>
    <w:rsid w:val="009C462B"/>
    <w:rsid w:val="009C4745"/>
    <w:rsid w:val="009C479A"/>
    <w:rsid w:val="009C48D4"/>
    <w:rsid w:val="009C4A07"/>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29B"/>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299"/>
    <w:rsid w:val="00A12551"/>
    <w:rsid w:val="00A1258F"/>
    <w:rsid w:val="00A12653"/>
    <w:rsid w:val="00A1266F"/>
    <w:rsid w:val="00A1267A"/>
    <w:rsid w:val="00A12798"/>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EEC"/>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00"/>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2F6"/>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BC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371"/>
    <w:rsid w:val="00A509FD"/>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EC8"/>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D9"/>
    <w:rsid w:val="00A677E0"/>
    <w:rsid w:val="00A679EF"/>
    <w:rsid w:val="00A67AF7"/>
    <w:rsid w:val="00A67B57"/>
    <w:rsid w:val="00A67C7F"/>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BE"/>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EFB"/>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4E2"/>
    <w:rsid w:val="00A92516"/>
    <w:rsid w:val="00A926B5"/>
    <w:rsid w:val="00A92776"/>
    <w:rsid w:val="00A927BF"/>
    <w:rsid w:val="00A92CD5"/>
    <w:rsid w:val="00A92D6D"/>
    <w:rsid w:val="00A92ED5"/>
    <w:rsid w:val="00A93181"/>
    <w:rsid w:val="00A9351E"/>
    <w:rsid w:val="00A93660"/>
    <w:rsid w:val="00A9373D"/>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07"/>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C06"/>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32D"/>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AC2"/>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BA"/>
    <w:rsid w:val="00AC2E27"/>
    <w:rsid w:val="00AC2E35"/>
    <w:rsid w:val="00AC3154"/>
    <w:rsid w:val="00AC361D"/>
    <w:rsid w:val="00AC377F"/>
    <w:rsid w:val="00AC380D"/>
    <w:rsid w:val="00AC3889"/>
    <w:rsid w:val="00AC3A8C"/>
    <w:rsid w:val="00AC3D06"/>
    <w:rsid w:val="00AC3E6F"/>
    <w:rsid w:val="00AC3ED0"/>
    <w:rsid w:val="00AC3F8F"/>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3"/>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85"/>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0C33"/>
    <w:rsid w:val="00B110FD"/>
    <w:rsid w:val="00B1124A"/>
    <w:rsid w:val="00B112FE"/>
    <w:rsid w:val="00B11568"/>
    <w:rsid w:val="00B115E4"/>
    <w:rsid w:val="00B11775"/>
    <w:rsid w:val="00B11875"/>
    <w:rsid w:val="00B11CB5"/>
    <w:rsid w:val="00B11E0F"/>
    <w:rsid w:val="00B11F48"/>
    <w:rsid w:val="00B12001"/>
    <w:rsid w:val="00B12066"/>
    <w:rsid w:val="00B121F3"/>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5D2"/>
    <w:rsid w:val="00B147FE"/>
    <w:rsid w:val="00B149EF"/>
    <w:rsid w:val="00B14B51"/>
    <w:rsid w:val="00B14DAA"/>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3B1"/>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DA8"/>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B2C"/>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9FE"/>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08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6419"/>
    <w:rsid w:val="00BC660F"/>
    <w:rsid w:val="00BC67A0"/>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84"/>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1F9E"/>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A90"/>
    <w:rsid w:val="00C15B15"/>
    <w:rsid w:val="00C15BCD"/>
    <w:rsid w:val="00C15BEE"/>
    <w:rsid w:val="00C15C4F"/>
    <w:rsid w:val="00C15D8E"/>
    <w:rsid w:val="00C15F0D"/>
    <w:rsid w:val="00C15F1C"/>
    <w:rsid w:val="00C15FE7"/>
    <w:rsid w:val="00C1612D"/>
    <w:rsid w:val="00C16224"/>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90A"/>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BE3"/>
    <w:rsid w:val="00C47E58"/>
    <w:rsid w:val="00C47F0B"/>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9F8"/>
    <w:rsid w:val="00C64A5D"/>
    <w:rsid w:val="00C64E90"/>
    <w:rsid w:val="00C65143"/>
    <w:rsid w:val="00C6528C"/>
    <w:rsid w:val="00C654CC"/>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E2D"/>
    <w:rsid w:val="00C74EFF"/>
    <w:rsid w:val="00C74FFF"/>
    <w:rsid w:val="00C752F2"/>
    <w:rsid w:val="00C75766"/>
    <w:rsid w:val="00C7599C"/>
    <w:rsid w:val="00C759B3"/>
    <w:rsid w:val="00C759C3"/>
    <w:rsid w:val="00C75ACF"/>
    <w:rsid w:val="00C75AD9"/>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0F"/>
    <w:rsid w:val="00C82ADE"/>
    <w:rsid w:val="00C82FEE"/>
    <w:rsid w:val="00C831A6"/>
    <w:rsid w:val="00C831C4"/>
    <w:rsid w:val="00C8348E"/>
    <w:rsid w:val="00C835A3"/>
    <w:rsid w:val="00C8364A"/>
    <w:rsid w:val="00C83685"/>
    <w:rsid w:val="00C836CB"/>
    <w:rsid w:val="00C837A5"/>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DB8"/>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D53"/>
    <w:rsid w:val="00C95DBC"/>
    <w:rsid w:val="00C9645E"/>
    <w:rsid w:val="00C96695"/>
    <w:rsid w:val="00C969A8"/>
    <w:rsid w:val="00C96A7F"/>
    <w:rsid w:val="00C96A8B"/>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6CE"/>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563"/>
    <w:rsid w:val="00CA770B"/>
    <w:rsid w:val="00CA790C"/>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264"/>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431"/>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296"/>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6A1"/>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26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7A6"/>
    <w:rsid w:val="00D348FE"/>
    <w:rsid w:val="00D34CF2"/>
    <w:rsid w:val="00D34DEB"/>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9C7"/>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40"/>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741"/>
    <w:rsid w:val="00D63884"/>
    <w:rsid w:val="00D638C9"/>
    <w:rsid w:val="00D6393A"/>
    <w:rsid w:val="00D63B4B"/>
    <w:rsid w:val="00D63DAC"/>
    <w:rsid w:val="00D63F3B"/>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50A5"/>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98C"/>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F29"/>
    <w:rsid w:val="00D76F37"/>
    <w:rsid w:val="00D7718A"/>
    <w:rsid w:val="00D77413"/>
    <w:rsid w:val="00D778BF"/>
    <w:rsid w:val="00D7791C"/>
    <w:rsid w:val="00D77974"/>
    <w:rsid w:val="00D77AC4"/>
    <w:rsid w:val="00D77BDC"/>
    <w:rsid w:val="00D77C34"/>
    <w:rsid w:val="00D77D1C"/>
    <w:rsid w:val="00D77D5A"/>
    <w:rsid w:val="00D77EF3"/>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67"/>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476"/>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4C7"/>
    <w:rsid w:val="00D965E2"/>
    <w:rsid w:val="00D9676D"/>
    <w:rsid w:val="00D968A2"/>
    <w:rsid w:val="00D96A2D"/>
    <w:rsid w:val="00D96E59"/>
    <w:rsid w:val="00D9713E"/>
    <w:rsid w:val="00D97178"/>
    <w:rsid w:val="00D971B6"/>
    <w:rsid w:val="00D974F8"/>
    <w:rsid w:val="00D9755F"/>
    <w:rsid w:val="00D97683"/>
    <w:rsid w:val="00D97959"/>
    <w:rsid w:val="00D97A76"/>
    <w:rsid w:val="00DA0418"/>
    <w:rsid w:val="00DA0649"/>
    <w:rsid w:val="00DA07B6"/>
    <w:rsid w:val="00DA0A46"/>
    <w:rsid w:val="00DA0B5B"/>
    <w:rsid w:val="00DA0BD4"/>
    <w:rsid w:val="00DA0D31"/>
    <w:rsid w:val="00DA0E34"/>
    <w:rsid w:val="00DA0F38"/>
    <w:rsid w:val="00DA1062"/>
    <w:rsid w:val="00DA10B2"/>
    <w:rsid w:val="00DA11D8"/>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450"/>
    <w:rsid w:val="00DA36B6"/>
    <w:rsid w:val="00DA3DAE"/>
    <w:rsid w:val="00DA3E7B"/>
    <w:rsid w:val="00DA3E7E"/>
    <w:rsid w:val="00DA3F17"/>
    <w:rsid w:val="00DA3F6D"/>
    <w:rsid w:val="00DA412D"/>
    <w:rsid w:val="00DA418E"/>
    <w:rsid w:val="00DA41F0"/>
    <w:rsid w:val="00DA41F1"/>
    <w:rsid w:val="00DA420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77"/>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E5A"/>
    <w:rsid w:val="00DC5E96"/>
    <w:rsid w:val="00DC61DE"/>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14A"/>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1F"/>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783"/>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92A"/>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7F4"/>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1BB"/>
    <w:rsid w:val="00E02244"/>
    <w:rsid w:val="00E022CB"/>
    <w:rsid w:val="00E023B8"/>
    <w:rsid w:val="00E0240A"/>
    <w:rsid w:val="00E0245A"/>
    <w:rsid w:val="00E026E0"/>
    <w:rsid w:val="00E0276C"/>
    <w:rsid w:val="00E02885"/>
    <w:rsid w:val="00E02E05"/>
    <w:rsid w:val="00E02E64"/>
    <w:rsid w:val="00E02EDB"/>
    <w:rsid w:val="00E0304C"/>
    <w:rsid w:val="00E031BB"/>
    <w:rsid w:val="00E0322E"/>
    <w:rsid w:val="00E033D9"/>
    <w:rsid w:val="00E0343B"/>
    <w:rsid w:val="00E034EA"/>
    <w:rsid w:val="00E03545"/>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9AA"/>
    <w:rsid w:val="00E05C61"/>
    <w:rsid w:val="00E05E3A"/>
    <w:rsid w:val="00E05E3C"/>
    <w:rsid w:val="00E06175"/>
    <w:rsid w:val="00E0622B"/>
    <w:rsid w:val="00E0656A"/>
    <w:rsid w:val="00E0658D"/>
    <w:rsid w:val="00E06601"/>
    <w:rsid w:val="00E068BC"/>
    <w:rsid w:val="00E0690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0FA"/>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1E83"/>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D58"/>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41E"/>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0DF"/>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0CF"/>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719"/>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18"/>
    <w:rsid w:val="00E56D46"/>
    <w:rsid w:val="00E56E3C"/>
    <w:rsid w:val="00E570E3"/>
    <w:rsid w:val="00E570E9"/>
    <w:rsid w:val="00E57100"/>
    <w:rsid w:val="00E57128"/>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345"/>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3FD"/>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0FE"/>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CCA"/>
    <w:rsid w:val="00E95F90"/>
    <w:rsid w:val="00E9607E"/>
    <w:rsid w:val="00E9616B"/>
    <w:rsid w:val="00E96456"/>
    <w:rsid w:val="00E96A29"/>
    <w:rsid w:val="00E96AE5"/>
    <w:rsid w:val="00E96B16"/>
    <w:rsid w:val="00E96B28"/>
    <w:rsid w:val="00E96B37"/>
    <w:rsid w:val="00E96CB8"/>
    <w:rsid w:val="00E96FE6"/>
    <w:rsid w:val="00E97003"/>
    <w:rsid w:val="00E970BF"/>
    <w:rsid w:val="00E9716F"/>
    <w:rsid w:val="00E973A1"/>
    <w:rsid w:val="00E976E7"/>
    <w:rsid w:val="00E977B2"/>
    <w:rsid w:val="00E9785A"/>
    <w:rsid w:val="00E97929"/>
    <w:rsid w:val="00E979CC"/>
    <w:rsid w:val="00E97AC8"/>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1CB"/>
    <w:rsid w:val="00EA241C"/>
    <w:rsid w:val="00EA2786"/>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C"/>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2B"/>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571"/>
    <w:rsid w:val="00ED4657"/>
    <w:rsid w:val="00ED4982"/>
    <w:rsid w:val="00ED4A6D"/>
    <w:rsid w:val="00ED5002"/>
    <w:rsid w:val="00ED5279"/>
    <w:rsid w:val="00ED5311"/>
    <w:rsid w:val="00ED553E"/>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D3"/>
    <w:rsid w:val="00EE5201"/>
    <w:rsid w:val="00EE55AF"/>
    <w:rsid w:val="00EE5630"/>
    <w:rsid w:val="00EE57F8"/>
    <w:rsid w:val="00EE585B"/>
    <w:rsid w:val="00EE5A27"/>
    <w:rsid w:val="00EE5B82"/>
    <w:rsid w:val="00EE5C92"/>
    <w:rsid w:val="00EE5D2F"/>
    <w:rsid w:val="00EE5F88"/>
    <w:rsid w:val="00EE6264"/>
    <w:rsid w:val="00EE62F1"/>
    <w:rsid w:val="00EE6368"/>
    <w:rsid w:val="00EE63EB"/>
    <w:rsid w:val="00EE6419"/>
    <w:rsid w:val="00EE647F"/>
    <w:rsid w:val="00EE6785"/>
    <w:rsid w:val="00EE67FB"/>
    <w:rsid w:val="00EE68D5"/>
    <w:rsid w:val="00EE6B4A"/>
    <w:rsid w:val="00EE6B71"/>
    <w:rsid w:val="00EE6CC6"/>
    <w:rsid w:val="00EE6DD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5D9"/>
    <w:rsid w:val="00EF2B84"/>
    <w:rsid w:val="00EF2BC5"/>
    <w:rsid w:val="00EF2C14"/>
    <w:rsid w:val="00EF2C1D"/>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25"/>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77"/>
    <w:rsid w:val="00F14FE2"/>
    <w:rsid w:val="00F150BB"/>
    <w:rsid w:val="00F1514C"/>
    <w:rsid w:val="00F15193"/>
    <w:rsid w:val="00F15270"/>
    <w:rsid w:val="00F15332"/>
    <w:rsid w:val="00F15463"/>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AE0"/>
    <w:rsid w:val="00F45CC6"/>
    <w:rsid w:val="00F45D5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A4"/>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C70"/>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5CD2"/>
    <w:rsid w:val="00F760E4"/>
    <w:rsid w:val="00F7611B"/>
    <w:rsid w:val="00F761CA"/>
    <w:rsid w:val="00F76280"/>
    <w:rsid w:val="00F76365"/>
    <w:rsid w:val="00F76560"/>
    <w:rsid w:val="00F76696"/>
    <w:rsid w:val="00F7673C"/>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394"/>
    <w:rsid w:val="00F8351A"/>
    <w:rsid w:val="00F835AE"/>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6D5"/>
    <w:rsid w:val="00FB58B8"/>
    <w:rsid w:val="00FB59F7"/>
    <w:rsid w:val="00FB5A98"/>
    <w:rsid w:val="00FB5B84"/>
    <w:rsid w:val="00FB5DBB"/>
    <w:rsid w:val="00FB5EA6"/>
    <w:rsid w:val="00FB5F8F"/>
    <w:rsid w:val="00FB60E4"/>
    <w:rsid w:val="00FB6324"/>
    <w:rsid w:val="00FB63BB"/>
    <w:rsid w:val="00FB66A0"/>
    <w:rsid w:val="00FB680E"/>
    <w:rsid w:val="00FB6816"/>
    <w:rsid w:val="00FB6820"/>
    <w:rsid w:val="00FB6904"/>
    <w:rsid w:val="00FB6B14"/>
    <w:rsid w:val="00FB6B73"/>
    <w:rsid w:val="00FB6CD9"/>
    <w:rsid w:val="00FB6F31"/>
    <w:rsid w:val="00FB7001"/>
    <w:rsid w:val="00FB7240"/>
    <w:rsid w:val="00FB735E"/>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41"/>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28F"/>
    <w:rsid w:val="00FE64FD"/>
    <w:rsid w:val="00FE6533"/>
    <w:rsid w:val="00FE6662"/>
    <w:rsid w:val="00FE669E"/>
    <w:rsid w:val="00FE66EC"/>
    <w:rsid w:val="00FE67F9"/>
    <w:rsid w:val="00FE68EF"/>
    <w:rsid w:val="00FE6C25"/>
    <w:rsid w:val="00FE787F"/>
    <w:rsid w:val="00FE7DAC"/>
    <w:rsid w:val="00FF009F"/>
    <w:rsid w:val="00FF00F5"/>
    <w:rsid w:val="00FF014E"/>
    <w:rsid w:val="00FF033A"/>
    <w:rsid w:val="00FF0359"/>
    <w:rsid w:val="00FF03BF"/>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71CD1"/>
    <w:pPr>
      <w:spacing w:after="180"/>
      <w:jc w:val="both"/>
    </w:pPr>
    <w:rPr>
      <w:rFonts w:ascii="Times New Roman" w:eastAsia="Times New Roman" w:hAnsi="Times New Roman"/>
      <w:szCs w:val="24"/>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5831DD"/>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5831DD"/>
    <w:pPr>
      <w:numPr>
        <w:ilvl w:val="2"/>
      </w:numPr>
      <w:tabs>
        <w:tab w:val="left" w:pos="0"/>
      </w:tabs>
      <w:spacing w:before="120"/>
      <w:ind w:left="2160" w:hanging="36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qFormat/>
    <w:rsid w:val="001558D7"/>
    <w:pPr>
      <w:numPr>
        <w:ilvl w:val="3"/>
      </w:numPr>
      <w:ind w:hanging="360"/>
      <w:outlineLvl w:val="3"/>
    </w:pPr>
    <w:rPr>
      <w:sz w:val="24"/>
    </w:rPr>
  </w:style>
  <w:style w:type="paragraph" w:styleId="5">
    <w:name w:val="heading 5"/>
    <w:basedOn w:val="4"/>
    <w:next w:val="a0"/>
    <w:qFormat/>
    <w:rsid w:val="005831DD"/>
    <w:pPr>
      <w:numPr>
        <w:ilvl w:val="4"/>
      </w:numPr>
      <w:ind w:left="3600" w:hanging="360"/>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qFormat/>
    <w:rsid w:val="005831DD"/>
    <w:pPr>
      <w:numPr>
        <w:ilvl w:val="6"/>
      </w:numPr>
      <w:outlineLvl w:val="6"/>
    </w:pPr>
  </w:style>
  <w:style w:type="paragraph" w:styleId="8">
    <w:name w:val="heading 8"/>
    <w:basedOn w:val="1"/>
    <w:next w:val="a0"/>
    <w:qFormat/>
    <w:rsid w:val="005831DD"/>
    <w:pPr>
      <w:numPr>
        <w:ilvl w:val="7"/>
      </w:numPr>
      <w:outlineLvl w:val="7"/>
    </w:pPr>
  </w:style>
  <w:style w:type="paragraph" w:styleId="9">
    <w:name w:val="heading 9"/>
    <w:basedOn w:val="8"/>
    <w:next w:val="a0"/>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80">
    <w:name w:val="toc 8"/>
    <w:basedOn w:val="10"/>
    <w:uiPriority w:val="39"/>
    <w:rsid w:val="005831DD"/>
    <w:pPr>
      <w:spacing w:before="180"/>
      <w:ind w:left="2693" w:hanging="2693"/>
    </w:pPr>
    <w:rPr>
      <w:b/>
    </w:rPr>
  </w:style>
  <w:style w:type="paragraph" w:styleId="10">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5831DD"/>
    <w:pPr>
      <w:ind w:left="1701" w:hanging="1701"/>
    </w:pPr>
  </w:style>
  <w:style w:type="paragraph" w:styleId="40">
    <w:name w:val="toc 4"/>
    <w:basedOn w:val="30"/>
    <w:uiPriority w:val="39"/>
    <w:rsid w:val="005831DD"/>
    <w:pPr>
      <w:ind w:left="1418" w:hanging="1418"/>
    </w:pPr>
  </w:style>
  <w:style w:type="paragraph" w:styleId="30">
    <w:name w:val="toc 3"/>
    <w:basedOn w:val="20"/>
    <w:uiPriority w:val="39"/>
    <w:rsid w:val="005831DD"/>
    <w:pPr>
      <w:ind w:left="1134" w:hanging="1134"/>
    </w:pPr>
  </w:style>
  <w:style w:type="paragraph" w:styleId="20">
    <w:name w:val="toc 2"/>
    <w:basedOn w:val="10"/>
    <w:uiPriority w:val="39"/>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0"/>
    <w:link w:val="Char0"/>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
    <w:qFormat/>
    <w:rsid w:val="005831DD"/>
    <w:pPr>
      <w:keepLines/>
      <w:ind w:left="1135" w:hanging="851"/>
    </w:pPr>
  </w:style>
  <w:style w:type="paragraph" w:styleId="90">
    <w:name w:val="toc 9"/>
    <w:basedOn w:val="80"/>
    <w:uiPriority w:val="39"/>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60">
    <w:name w:val="toc 6"/>
    <w:basedOn w:val="50"/>
    <w:next w:val="a0"/>
    <w:uiPriority w:val="39"/>
    <w:rsid w:val="005831DD"/>
    <w:pPr>
      <w:ind w:left="1985" w:hanging="1985"/>
    </w:pPr>
  </w:style>
  <w:style w:type="paragraph" w:styleId="70">
    <w:name w:val="toc 7"/>
    <w:basedOn w:val="60"/>
    <w:next w:val="a0"/>
    <w:uiPriority w:val="39"/>
    <w:rsid w:val="005831DD"/>
    <w:pPr>
      <w:ind w:left="2268" w:hanging="2268"/>
    </w:pPr>
  </w:style>
  <w:style w:type="paragraph" w:styleId="23">
    <w:name w:val="List Bullet 2"/>
    <w:basedOn w:val="a9"/>
    <w:rsid w:val="005831DD"/>
    <w:pPr>
      <w:ind w:left="851"/>
    </w:pPr>
  </w:style>
  <w:style w:type="paragraph" w:styleId="a9">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link w:val="B3Char"/>
    <w:uiPriority w:val="99"/>
    <w:qFormat/>
    <w:rsid w:val="005831DD"/>
  </w:style>
  <w:style w:type="paragraph" w:customStyle="1" w:styleId="B4">
    <w:name w:val="B4"/>
    <w:basedOn w:val="41"/>
    <w:link w:val="B4Char"/>
    <w:uiPriority w:val="99"/>
    <w:qFormat/>
    <w:rsid w:val="005831DD"/>
  </w:style>
  <w:style w:type="paragraph" w:customStyle="1" w:styleId="B5">
    <w:name w:val="B5"/>
    <w:basedOn w:val="51"/>
    <w:link w:val="B5Char"/>
    <w:uiPriority w:val="99"/>
    <w:qFormat/>
    <w:rsid w:val="005831DD"/>
  </w:style>
  <w:style w:type="paragraph" w:styleId="aa">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ab">
    <w:name w:val="annotation reference"/>
    <w:qFormat/>
    <w:rsid w:val="005831DD"/>
    <w:rPr>
      <w:sz w:val="16"/>
    </w:rPr>
  </w:style>
  <w:style w:type="paragraph" w:styleId="ac">
    <w:name w:val="annotation text"/>
    <w:basedOn w:val="a0"/>
    <w:link w:val="Char1"/>
    <w:uiPriority w:val="99"/>
    <w:qFormat/>
    <w:rsid w:val="005831DD"/>
    <w:rPr>
      <w:rFonts w:eastAsia="MS Mincho"/>
    </w:rPr>
  </w:style>
  <w:style w:type="paragraph" w:styleId="25">
    <w:name w:val="Body Text 2"/>
    <w:basedOn w:val="a0"/>
    <w:rsid w:val="005831DD"/>
    <w:rPr>
      <w:rFonts w:eastAsia="MS Mincho"/>
      <w:color w:val="FFFF00"/>
      <w:lang w:eastAsia="ja-JP"/>
    </w:rPr>
  </w:style>
  <w:style w:type="paragraph" w:customStyle="1" w:styleId="00BodyText">
    <w:name w:val="00 BodyText"/>
    <w:basedOn w:val="a0"/>
    <w:rsid w:val="005831DD"/>
    <w:pPr>
      <w:spacing w:after="220"/>
    </w:pPr>
    <w:rPr>
      <w:rFonts w:ascii="Arial" w:hAnsi="Arial"/>
      <w:sz w:val="22"/>
    </w:rPr>
  </w:style>
  <w:style w:type="paragraph" w:customStyle="1" w:styleId="11BodyText">
    <w:name w:val="11 BodyText"/>
    <w:basedOn w:val="a0"/>
    <w:rsid w:val="005831DD"/>
    <w:pPr>
      <w:spacing w:after="220"/>
      <w:ind w:left="1298"/>
    </w:pPr>
    <w:rPr>
      <w:rFonts w:ascii="Arial" w:hAnsi="Arial"/>
      <w:sz w:val="22"/>
    </w:rPr>
  </w:style>
  <w:style w:type="paragraph" w:customStyle="1" w:styleId="B6">
    <w:name w:val="B6"/>
    <w:basedOn w:val="B5"/>
    <w:rsid w:val="005831DD"/>
  </w:style>
  <w:style w:type="paragraph" w:styleId="ad">
    <w:name w:val="Document Map"/>
    <w:basedOn w:val="a0"/>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0"/>
    <w:semiHidden/>
    <w:rsid w:val="00063D9E"/>
    <w:rPr>
      <w:rFonts w:ascii="Tahoma" w:hAnsi="Tahoma" w:cs="Tahoma"/>
      <w:sz w:val="16"/>
      <w:szCs w:val="16"/>
    </w:rPr>
  </w:style>
  <w:style w:type="character" w:styleId="af0">
    <w:name w:val="Hyperlink"/>
    <w:uiPriority w:val="99"/>
    <w:qFormat/>
    <w:rsid w:val="000511F9"/>
    <w:rPr>
      <w:color w:val="0000FF"/>
      <w:u w:val="single"/>
    </w:rPr>
  </w:style>
  <w:style w:type="paragraph" w:styleId="af1">
    <w:name w:val="caption"/>
    <w:aliases w:val="cap,cap Char,Caption Char,Caption Char1 Char,cap Char Char1,Caption Char Char1 Char,cap Char2,题注,Ca,Caption Char C...,cap1,cap2,cap11,Légende-figure,Légende-figure Char,Beschrifubg,Beschriftung Char,label,cap11 Char Char Char"/>
    <w:basedOn w:val="a0"/>
    <w:next w:val="a0"/>
    <w:link w:val="Char2"/>
    <w:qFormat/>
    <w:rsid w:val="005831DD"/>
    <w:pPr>
      <w:spacing w:before="120" w:after="120"/>
    </w:pPr>
    <w:rPr>
      <w:b/>
    </w:rPr>
  </w:style>
  <w:style w:type="character" w:customStyle="1" w:styleId="Char2">
    <w:name w:val="캡션 Char"/>
    <w:aliases w:val="cap Char1,cap Char Char,Caption Char Char,Caption Char1 Char Char,cap Char Char1 Char,Caption Char Char1 Char Char,cap Char2 Char,题注 Char,Ca Char,Caption Char C... Char,cap1 Char,cap2 Char,cap11 Char,Légende-figure Char1,Légende-figure Char Char"/>
    <w:link w:val="af1"/>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2">
    <w:name w:val="Revision"/>
    <w:hidden/>
    <w:uiPriority w:val="99"/>
    <w:semiHidden/>
    <w:rsid w:val="005607B8"/>
    <w:rPr>
      <w:rFonts w:ascii="Times New Roman" w:hAnsi="Times New Roman"/>
      <w:lang w:val="en-GB"/>
    </w:rPr>
  </w:style>
  <w:style w:type="paragraph" w:styleId="a">
    <w:name w:val="List Paragraph"/>
    <w:aliases w:val="- Bullets,リスト段落,列出段落,?? ??,?????,????,Lista1,列出段落1,中等深浅网格 1 - 着色 21,R4_bullets,列表段落1,—ño’i—Ž,¥¡¡¡¡ì¬º¥¹¥È¶ÎÂä,ÁÐ³ö¶ÎÂä,¥ê¥¹¥È¶ÎÂä,1st level - Bullet List Paragraph,Lettre d'introduction,Paragrafo elenco,Normal bullet 2,列表段落,列表段落11"/>
    <w:basedOn w:val="a0"/>
    <w:link w:val="Char3"/>
    <w:uiPriority w:val="34"/>
    <w:qFormat/>
    <w:rsid w:val="00D30D9D"/>
    <w:pPr>
      <w:numPr>
        <w:numId w:val="4"/>
      </w:numPr>
      <w:spacing w:after="120"/>
    </w:pPr>
    <w:rPr>
      <w:szCs w:val="20"/>
      <w:lang w:val="fi-FI" w:eastAsia="zh-CN"/>
    </w:rPr>
  </w:style>
  <w:style w:type="character" w:customStyle="1" w:styleId="Char0">
    <w:name w:val="각주 텍스트 Char"/>
    <w:link w:val="a8"/>
    <w:rsid w:val="007651CA"/>
    <w:rPr>
      <w:rFonts w:ascii="Times New Roman" w:eastAsia="Times New Roman" w:hAnsi="Times New Roman"/>
      <w:sz w:val="16"/>
      <w:szCs w:val="24"/>
    </w:rPr>
  </w:style>
  <w:style w:type="paragraph" w:customStyle="1" w:styleId="owapara">
    <w:name w:val="owapara"/>
    <w:basedOn w:val="a0"/>
    <w:rsid w:val="00CD121E"/>
    <w:rPr>
      <w:rFonts w:eastAsia="Calibri"/>
      <w:sz w:val="24"/>
    </w:rPr>
  </w:style>
  <w:style w:type="paragraph" w:styleId="af3">
    <w:name w:val="Body Text"/>
    <w:basedOn w:val="a0"/>
    <w:link w:val="Char4"/>
    <w:rsid w:val="00C72E18"/>
    <w:pPr>
      <w:spacing w:after="120"/>
    </w:pPr>
  </w:style>
  <w:style w:type="character" w:customStyle="1" w:styleId="Char4">
    <w:name w:val="본문 Char"/>
    <w:link w:val="af3"/>
    <w:rsid w:val="00C72E18"/>
    <w:rPr>
      <w:rFonts w:ascii="Times New Roman" w:hAnsi="Times New Roman"/>
      <w:lang w:val="en-GB"/>
    </w:rPr>
  </w:style>
  <w:style w:type="character" w:customStyle="1" w:styleId="Char1">
    <w:name w:val="메모 텍스트 Char"/>
    <w:link w:val="ac"/>
    <w:uiPriority w:val="99"/>
    <w:qFormat/>
    <w:rsid w:val="004241C5"/>
    <w:rPr>
      <w:rFonts w:ascii="Times New Roman" w:eastAsia="MS Mincho" w:hAnsi="Times New Roman"/>
      <w:szCs w:val="24"/>
    </w:rPr>
  </w:style>
  <w:style w:type="character" w:styleId="af4">
    <w:name w:val="FollowedHyperlink"/>
    <w:semiHidden/>
    <w:unhideWhenUsed/>
    <w:rsid w:val="00B3377E"/>
    <w:rPr>
      <w:color w:val="800080"/>
      <w:u w:val="single"/>
    </w:rPr>
  </w:style>
  <w:style w:type="table" w:styleId="af5">
    <w:name w:val="Table Grid"/>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snapToGrid w:val="0"/>
      <w:spacing w:afterLines="50" w:line="264" w:lineRule="auto"/>
    </w:pPr>
    <w:rPr>
      <w:rFonts w:eastAsia="바탕"/>
      <w:kern w:val="2"/>
      <w:sz w:val="22"/>
      <w:lang w:eastAsia="ko-KR"/>
    </w:rPr>
  </w:style>
  <w:style w:type="paragraph" w:styleId="af6">
    <w:name w:val="Normal (Web)"/>
    <w:basedOn w:val="a0"/>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Char3">
    <w:name w:val="목록 단락 Char"/>
    <w:aliases w:val="- Bullets Char,リスト段落 Char,列出段落 Char,?? ?? Char,????? Char,???? Char,Lista1 Char,列出段落1 Char,中等深浅网格 1 - 着色 21 Char,R4_bullets Char,列表段落1 Char,—ño’i—Ž Char,¥¡¡¡¡ì¬º¥¹¥È¶ÎÂä Char,ÁÐ³ö¶ÎÂä Char,¥ê¥¹¥È¶ÎÂä Char,Lettre d'introduction Char,列表段落 Char"/>
    <w:link w:val="a"/>
    <w:uiPriority w:val="34"/>
    <w:qFormat/>
    <w:locked/>
    <w:rsid w:val="00D30D9D"/>
    <w:rPr>
      <w:rFonts w:ascii="Times New Roman" w:eastAsia="Times New Roman" w:hAnsi="Times New Roman"/>
      <w:lang w:val="fi-FI" w:eastAsia="zh-CN"/>
    </w:rPr>
  </w:style>
  <w:style w:type="character" w:styleId="af7">
    <w:name w:val="Placeholder Text"/>
    <w:basedOn w:val="a1"/>
    <w:uiPriority w:val="99"/>
    <w:semiHidden/>
    <w:rsid w:val="004D4FBD"/>
    <w:rPr>
      <w:color w:val="808080"/>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1"/>
    <w:link w:val="a6"/>
    <w:locked/>
    <w:rsid w:val="00D82798"/>
    <w:rPr>
      <w:rFonts w:ascii="Arial" w:hAnsi="Arial"/>
      <w:b/>
      <w:noProof/>
      <w:sz w:val="18"/>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704495"/>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8">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2"/>
      </w:numPr>
    </w:pPr>
    <w:rPr>
      <w:rFonts w:eastAsia="MS Mincho"/>
    </w:rPr>
  </w:style>
  <w:style w:type="table" w:customStyle="1" w:styleId="TableGrid7">
    <w:name w:val="Table Grid7"/>
    <w:basedOn w:val="a2"/>
    <w:next w:val="af5"/>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3"/>
      </w:numPr>
    </w:pPr>
    <w:rPr>
      <w:rFonts w:ascii="Times" w:eastAsia="바탕" w:hAnsi="Times"/>
      <w:lang w:val="x-none" w:eastAsia="x-none"/>
    </w:rPr>
  </w:style>
  <w:style w:type="character" w:styleId="af9">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E15FBA"/>
  </w:style>
  <w:style w:type="character" w:styleId="afa">
    <w:name w:val="Mention"/>
    <w:basedOn w:val="a1"/>
    <w:uiPriority w:val="99"/>
    <w:unhideWhenUsed/>
    <w:rsid w:val="00B72721"/>
    <w:rPr>
      <w:color w:val="2B579A"/>
      <w:shd w:val="clear" w:color="auto" w:fill="E6E6E6"/>
    </w:rPr>
  </w:style>
  <w:style w:type="table" w:styleId="43">
    <w:name w:val="Grid Table 4"/>
    <w:basedOn w:val="a2"/>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a0"/>
    <w:rsid w:val="00D560A1"/>
    <w:pPr>
      <w:spacing w:before="100" w:beforeAutospacing="1" w:after="100" w:afterAutospacing="1"/>
    </w:pPr>
    <w:rPr>
      <w:sz w:val="24"/>
      <w:lang w:val="da-DK" w:eastAsia="da-DK"/>
    </w:rPr>
  </w:style>
  <w:style w:type="character" w:customStyle="1" w:styleId="eop">
    <w:name w:val="eop"/>
    <w:basedOn w:val="a1"/>
    <w:rsid w:val="002224C1"/>
  </w:style>
  <w:style w:type="character" w:customStyle="1" w:styleId="spellingerror">
    <w:name w:val="spellingerror"/>
    <w:basedOn w:val="a1"/>
    <w:rsid w:val="002224C1"/>
  </w:style>
  <w:style w:type="character" w:customStyle="1" w:styleId="ui-provider">
    <w:name w:val="ui-provider"/>
    <w:basedOn w:val="a1"/>
    <w:rsid w:val="00B40CF9"/>
  </w:style>
  <w:style w:type="paragraph" w:customStyle="1" w:styleId="Proposal">
    <w:name w:val="Proposal"/>
    <w:basedOn w:val="af3"/>
    <w:next w:val="00BodyText"/>
    <w:link w:val="ProposalChar"/>
    <w:qFormat/>
    <w:rsid w:val="00A434CE"/>
    <w:pPr>
      <w:numPr>
        <w:numId w:val="9"/>
      </w:numPr>
      <w:spacing w:before="240"/>
    </w:pPr>
    <w:rPr>
      <w:b/>
      <w:bCs/>
    </w:rPr>
  </w:style>
  <w:style w:type="paragraph" w:customStyle="1" w:styleId="Observation">
    <w:name w:val="Observation"/>
    <w:basedOn w:val="Proposal"/>
    <w:link w:val="ObservationChar"/>
    <w:qFormat/>
    <w:rsid w:val="002B0093"/>
    <w:pPr>
      <w:numPr>
        <w:numId w:val="10"/>
      </w:numPr>
      <w:ind w:left="426"/>
    </w:pPr>
    <w:rPr>
      <w:rFonts w:eastAsia="맑은 고딕"/>
      <w:bCs w:val="0"/>
      <w:i/>
      <w:kern w:val="24"/>
      <w:lang w:eastAsia="ko-KR"/>
    </w:rPr>
  </w:style>
  <w:style w:type="character" w:customStyle="1" w:styleId="ProposalChar">
    <w:name w:val="Proposal Char"/>
    <w:basedOn w:val="Char2"/>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맑은 고딕" w:hAnsi="Times New Roman"/>
      <w:b/>
      <w:bCs w:val="0"/>
      <w:i/>
      <w:kern w:val="24"/>
      <w:szCs w:val="24"/>
      <w:lang w:eastAsia="ko-KR"/>
    </w:rPr>
  </w:style>
  <w:style w:type="character" w:customStyle="1" w:styleId="fontstyle01">
    <w:name w:val="fontstyle01"/>
    <w:basedOn w:val="a1"/>
    <w:rsid w:val="00520DCB"/>
    <w:rPr>
      <w:rFonts w:ascii="TimesNewRomanPSMT" w:hAnsi="TimesNewRomanPSMT" w:cs="TimesNewRomanPSMT" w:hint="default"/>
      <w:b w:val="0"/>
      <w:bCs w:val="0"/>
      <w:i w:val="0"/>
      <w:iCs w:val="0"/>
      <w:color w:val="000000"/>
      <w:sz w:val="20"/>
      <w:szCs w:val="20"/>
    </w:rPr>
  </w:style>
  <w:style w:type="paragraph" w:customStyle="1" w:styleId="26">
    <w:name w:val="列出段落2"/>
    <w:basedOn w:val="a0"/>
    <w:link w:val="afb"/>
    <w:uiPriority w:val="34"/>
    <w:qFormat/>
    <w:rsid w:val="00E26BAF"/>
    <w:pPr>
      <w:suppressAutoHyphens/>
      <w:spacing w:after="50"/>
      <w:ind w:left="840"/>
    </w:pPr>
    <w:rPr>
      <w:rFonts w:ascii="Cambria" w:eastAsia="SimHei" w:hAnsi="Cambria" w:cs="SimSun"/>
    </w:rPr>
  </w:style>
  <w:style w:type="character" w:customStyle="1" w:styleId="afb">
    <w:name w:val="列出段落 字符"/>
    <w:link w:val="26"/>
    <w:uiPriority w:val="34"/>
    <w:qFormat/>
    <w:rsid w:val="00E26BAF"/>
    <w:rPr>
      <w:rFonts w:ascii="Cambria" w:eastAsia="SimHei" w:hAnsi="Cambria" w:cs="SimSun"/>
      <w:szCs w:val="24"/>
    </w:rPr>
  </w:style>
  <w:style w:type="paragraph" w:styleId="afc">
    <w:name w:val="Body Text First Indent"/>
    <w:basedOn w:val="af3"/>
    <w:link w:val="Char5"/>
    <w:rsid w:val="00011170"/>
    <w:pPr>
      <w:spacing w:after="180"/>
      <w:ind w:firstLine="360"/>
    </w:pPr>
  </w:style>
  <w:style w:type="character" w:customStyle="1" w:styleId="Char5">
    <w:name w:val="본문 첫 줄 들여쓰기 Char"/>
    <w:basedOn w:val="Char4"/>
    <w:link w:val="afc"/>
    <w:rsid w:val="00011170"/>
    <w:rPr>
      <w:rFonts w:ascii="Times New Roman" w:hAnsi="Times New Roman"/>
      <w:lang w:val="en-GB"/>
    </w:rPr>
  </w:style>
  <w:style w:type="character" w:styleId="afd">
    <w:name w:val="Strong"/>
    <w:basedOn w:val="a1"/>
    <w:uiPriority w:val="22"/>
    <w:qFormat/>
    <w:rsid w:val="00FB6324"/>
    <w:rPr>
      <w:b/>
      <w:bCs/>
    </w:rPr>
  </w:style>
  <w:style w:type="paragraph" w:styleId="81">
    <w:name w:val="index 8"/>
    <w:basedOn w:val="a0"/>
    <w:next w:val="a0"/>
    <w:autoRedefine/>
    <w:semiHidden/>
    <w:unhideWhenUsed/>
    <w:rsid w:val="00A742E0"/>
    <w:pPr>
      <w:ind w:left="1600" w:hanging="200"/>
    </w:p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a1"/>
    <w:rsid w:val="001A094A"/>
    <w:rPr>
      <w:rFonts w:ascii="Segoe UI" w:hAnsi="Segoe UI" w:cs="Segoe UI" w:hint="default"/>
      <w:sz w:val="18"/>
      <w:szCs w:val="18"/>
    </w:rPr>
  </w:style>
  <w:style w:type="character" w:customStyle="1" w:styleId="cf11">
    <w:name w:val="cf11"/>
    <w:basedOn w:val="a1"/>
    <w:rsid w:val="001A094A"/>
    <w:rPr>
      <w:rFonts w:ascii="Segoe UI" w:hAnsi="Segoe UI" w:cs="Segoe UI" w:hint="default"/>
      <w:sz w:val="18"/>
      <w:szCs w:val="18"/>
    </w:rPr>
  </w:style>
  <w:style w:type="paragraph" w:customStyle="1" w:styleId="pf0">
    <w:name w:val="pf0"/>
    <w:basedOn w:val="a0"/>
    <w:rsid w:val="00F813F7"/>
    <w:pPr>
      <w:spacing w:before="100" w:beforeAutospacing="1" w:after="100" w:afterAutospacing="1"/>
      <w:jc w:val="left"/>
    </w:pPr>
    <w:rPr>
      <w:sz w:val="24"/>
    </w:rPr>
  </w:style>
  <w:style w:type="paragraph" w:customStyle="1" w:styleId="Agreement">
    <w:name w:val="Agreement"/>
    <w:basedOn w:val="a0"/>
    <w:next w:val="Doc-text2"/>
    <w:uiPriority w:val="99"/>
    <w:qFormat/>
    <w:rsid w:val="000A05D5"/>
    <w:pPr>
      <w:numPr>
        <w:numId w:val="11"/>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a1"/>
    <w:link w:val="B3"/>
    <w:qFormat/>
    <w:rsid w:val="00DF2C0A"/>
    <w:rPr>
      <w:rFonts w:ascii="Times New Roman" w:eastAsia="Times New Roman" w:hAnsi="Times New Roman"/>
      <w:szCs w:val="24"/>
    </w:rPr>
  </w:style>
  <w:style w:type="character" w:customStyle="1" w:styleId="B4Char">
    <w:name w:val="B4 Char"/>
    <w:basedOn w:val="a1"/>
    <w:link w:val="B4"/>
    <w:qFormat/>
    <w:locked/>
    <w:rsid w:val="00DF2C0A"/>
    <w:rPr>
      <w:rFonts w:ascii="Times New Roman" w:eastAsia="Times New Roman" w:hAnsi="Times New Roman"/>
      <w:szCs w:val="24"/>
    </w:rPr>
  </w:style>
  <w:style w:type="character" w:customStyle="1" w:styleId="B5Char">
    <w:name w:val="B5 Char"/>
    <w:basedOn w:val="a1"/>
    <w:link w:val="B5"/>
    <w:qFormat/>
    <w:locked/>
    <w:rsid w:val="00DF2C0A"/>
    <w:rPr>
      <w:rFonts w:ascii="Times New Roman" w:eastAsia="Times New Roman" w:hAnsi="Times New Roman"/>
      <w:szCs w:val="24"/>
    </w:rPr>
  </w:style>
  <w:style w:type="table" w:styleId="33">
    <w:name w:val="Plain Table 3"/>
    <w:basedOn w:val="a2"/>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af3"/>
    <w:locked/>
    <w:rsid w:val="00475620"/>
    <w:pPr>
      <w:numPr>
        <w:numId w:val="17"/>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a0"/>
    <w:rsid w:val="000C5335"/>
    <w:pPr>
      <w:numPr>
        <w:numId w:val="19"/>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a0"/>
    <w:qFormat/>
    <w:rsid w:val="00301A96"/>
    <w:pPr>
      <w:numPr>
        <w:ilvl w:val="1"/>
        <w:numId w:val="20"/>
      </w:numPr>
      <w:tabs>
        <w:tab w:val="left" w:pos="1440"/>
      </w:tabs>
      <w:spacing w:after="0"/>
      <w:jc w:val="left"/>
    </w:pPr>
    <w:rPr>
      <w:rFonts w:ascii="Times" w:eastAsia="바탕" w:hAnsi="Times"/>
      <w:szCs w:val="20"/>
    </w:rPr>
  </w:style>
  <w:style w:type="paragraph" w:customStyle="1" w:styleId="TdocHeading1">
    <w:name w:val="Tdoc_Heading_1"/>
    <w:basedOn w:val="1"/>
    <w:next w:val="af3"/>
    <w:autoRedefine/>
    <w:qFormat/>
    <w:rsid w:val="000F636C"/>
    <w:pPr>
      <w:keepLines w:val="0"/>
      <w:numPr>
        <w:numId w:val="23"/>
      </w:numPr>
      <w:pBdr>
        <w:top w:val="none" w:sz="0" w:space="0" w:color="auto"/>
      </w:pBdr>
      <w:overflowPunct/>
      <w:autoSpaceDE/>
      <w:autoSpaceDN/>
      <w:adjustRightInd/>
      <w:spacing w:after="120"/>
      <w:ind w:left="357" w:hanging="357"/>
      <w:jc w:val="both"/>
      <w:textAlignment w:val="auto"/>
    </w:pPr>
    <w:rPr>
      <w:rFonts w:eastAsia="바탕"/>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34">
    <w:name w:val="标题 3 字符"/>
    <w:qFormat/>
    <w:rsid w:val="009228D3"/>
    <w:rPr>
      <w:rFonts w:ascii="Arial" w:hAnsi="Arial"/>
      <w:b/>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451488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5610385">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286504">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4365743">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image" Target="media/image21.wmf"/><Relationship Id="rId50" Type="http://schemas.openxmlformats.org/officeDocument/2006/relationships/image" Target="media/image24.wmf"/><Relationship Id="rId55" Type="http://schemas.openxmlformats.org/officeDocument/2006/relationships/image" Target="media/image2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9.wmf"/><Relationship Id="rId53" Type="http://schemas.openxmlformats.org/officeDocument/2006/relationships/image" Target="media/image27.wmf"/><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7.wmf"/><Relationship Id="rId48" Type="http://schemas.openxmlformats.org/officeDocument/2006/relationships/image" Target="media/image22.wmf"/><Relationship Id="rId56" Type="http://schemas.openxmlformats.org/officeDocument/2006/relationships/image" Target="media/image30.png"/><Relationship Id="rId8" Type="http://schemas.openxmlformats.org/officeDocument/2006/relationships/styles" Target="styles.xml"/><Relationship Id="rId51" Type="http://schemas.openxmlformats.org/officeDocument/2006/relationships/image" Target="media/image25.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image" Target="media/image20.wmf"/><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3.wmf"/><Relationship Id="rId57"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19</Pages>
  <Words>9634</Words>
  <Characters>54917</Characters>
  <Application>Microsoft Office Word</Application>
  <DocSecurity>0</DocSecurity>
  <Lines>457</Lines>
  <Paragraphs>128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64423</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Jae-Nam Shim</cp:lastModifiedBy>
  <cp:revision>2</cp:revision>
  <cp:lastPrinted>2016-06-28T01:35:00Z</cp:lastPrinted>
  <dcterms:created xsi:type="dcterms:W3CDTF">2025-03-28T16:58:00Z</dcterms:created>
  <dcterms:modified xsi:type="dcterms:W3CDTF">2025-03-28T16:58:00Z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